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C51E" w14:textId="257DB11B" w:rsidR="00710BA9" w:rsidRPr="00AC27CD" w:rsidRDefault="00604BD3" w:rsidP="00133450">
      <w:pPr>
        <w:jc w:val="center"/>
        <w:rPr>
          <w:rFonts w:cstheme="minorHAnsi"/>
          <w:b/>
          <w:szCs w:val="22"/>
          <w:lang w:val="en-AU"/>
        </w:rPr>
      </w:pPr>
      <w:r w:rsidRPr="00AC27CD">
        <w:rPr>
          <w:rFonts w:cstheme="minorHAnsi"/>
          <w:b/>
          <w:szCs w:val="22"/>
          <w:lang w:val="en-AU"/>
        </w:rPr>
        <w:t>Sustainable Living Armidale Inc.</w:t>
      </w:r>
    </w:p>
    <w:p w14:paraId="05315E9A" w14:textId="3B5EEB40" w:rsidR="0051636C" w:rsidRPr="00AC27CD" w:rsidRDefault="001838B1" w:rsidP="0051636C">
      <w:pPr>
        <w:jc w:val="center"/>
        <w:rPr>
          <w:rFonts w:cstheme="minorHAnsi"/>
          <w:color w:val="000000"/>
          <w:szCs w:val="22"/>
          <w:lang w:val="en-AU" w:eastAsia="en-AU"/>
        </w:rPr>
      </w:pPr>
      <w:r w:rsidRPr="00AC27CD">
        <w:rPr>
          <w:rFonts w:cstheme="minorHAnsi"/>
          <w:b/>
          <w:color w:val="FF0000"/>
          <w:szCs w:val="22"/>
          <w:u w:val="single"/>
          <w:lang w:val="en-AU"/>
        </w:rPr>
        <w:t>Draft</w:t>
      </w:r>
      <w:r w:rsidRPr="00AC27CD">
        <w:rPr>
          <w:rFonts w:cstheme="minorHAnsi"/>
          <w:b/>
          <w:color w:val="FF0000"/>
          <w:szCs w:val="22"/>
          <w:lang w:val="en-AU"/>
        </w:rPr>
        <w:t xml:space="preserve"> </w:t>
      </w:r>
      <w:r w:rsidR="00710BA9" w:rsidRPr="00AC27CD">
        <w:rPr>
          <w:rFonts w:cstheme="minorHAnsi"/>
          <w:b/>
          <w:szCs w:val="22"/>
          <w:lang w:val="en-AU"/>
        </w:rPr>
        <w:t xml:space="preserve">Minutes of the Annual General Meeting held on </w:t>
      </w:r>
      <w:r w:rsidR="009155C0">
        <w:rPr>
          <w:rFonts w:cstheme="minorHAnsi"/>
          <w:b/>
          <w:szCs w:val="22"/>
          <w:lang w:val="en-AU"/>
        </w:rPr>
        <w:t>28</w:t>
      </w:r>
      <w:r w:rsidR="009155C0" w:rsidRPr="009155C0">
        <w:rPr>
          <w:rFonts w:cstheme="minorHAnsi"/>
          <w:b/>
          <w:szCs w:val="22"/>
          <w:vertAlign w:val="superscript"/>
          <w:lang w:val="en-AU"/>
        </w:rPr>
        <w:t>th</w:t>
      </w:r>
      <w:r w:rsidR="009155C0">
        <w:rPr>
          <w:rFonts w:cstheme="minorHAnsi"/>
          <w:b/>
          <w:szCs w:val="22"/>
          <w:lang w:val="en-AU"/>
        </w:rPr>
        <w:t xml:space="preserve"> September 2023</w:t>
      </w:r>
      <w:r w:rsidR="00C35508" w:rsidRPr="00AC27CD">
        <w:rPr>
          <w:rFonts w:cstheme="minorHAnsi"/>
          <w:b/>
          <w:szCs w:val="22"/>
          <w:lang w:val="en-AU"/>
        </w:rPr>
        <w:t xml:space="preserve"> at 6</w:t>
      </w:r>
      <w:r w:rsidR="00736E4B" w:rsidRPr="00AC27CD">
        <w:rPr>
          <w:rFonts w:cstheme="minorHAnsi"/>
          <w:b/>
          <w:szCs w:val="22"/>
          <w:lang w:val="en-AU"/>
        </w:rPr>
        <w:t>.</w:t>
      </w:r>
      <w:r w:rsidR="00C35508" w:rsidRPr="00AC27CD">
        <w:rPr>
          <w:rFonts w:cstheme="minorHAnsi"/>
          <w:b/>
          <w:szCs w:val="22"/>
          <w:lang w:val="en-AU"/>
        </w:rPr>
        <w:t>3</w:t>
      </w:r>
      <w:r w:rsidR="00AC342F" w:rsidRPr="00AC27CD">
        <w:rPr>
          <w:rFonts w:cstheme="minorHAnsi"/>
          <w:b/>
          <w:szCs w:val="22"/>
          <w:lang w:val="en-AU"/>
        </w:rPr>
        <w:t>0</w:t>
      </w:r>
      <w:r w:rsidR="00710BA9" w:rsidRPr="00AC27CD">
        <w:rPr>
          <w:rFonts w:cstheme="minorHAnsi"/>
          <w:b/>
          <w:szCs w:val="22"/>
          <w:lang w:val="en-AU"/>
        </w:rPr>
        <w:t>pm</w:t>
      </w:r>
      <w:r w:rsidR="0051636C" w:rsidRPr="00AC27CD">
        <w:rPr>
          <w:rFonts w:cstheme="minorHAnsi"/>
          <w:b/>
          <w:szCs w:val="22"/>
          <w:lang w:val="en-AU"/>
        </w:rPr>
        <w:t xml:space="preserve">. </w:t>
      </w:r>
    </w:p>
    <w:p w14:paraId="0B1BF802" w14:textId="4BDDA138" w:rsidR="0051636C" w:rsidRDefault="009155C0" w:rsidP="0051636C">
      <w:pPr>
        <w:jc w:val="center"/>
        <w:rPr>
          <w:rFonts w:cstheme="minorHAnsi"/>
          <w:color w:val="000000"/>
          <w:szCs w:val="22"/>
          <w:lang w:val="en-AU" w:eastAsia="en-AU"/>
        </w:rPr>
      </w:pPr>
      <w:r>
        <w:rPr>
          <w:rFonts w:cstheme="minorHAnsi"/>
          <w:color w:val="000000"/>
          <w:szCs w:val="22"/>
          <w:lang w:val="en-AU" w:eastAsia="en-AU"/>
        </w:rPr>
        <w:t>T</w:t>
      </w:r>
      <w:r w:rsidR="0051636C" w:rsidRPr="00AC27CD">
        <w:rPr>
          <w:rFonts w:cstheme="minorHAnsi"/>
          <w:color w:val="000000"/>
          <w:szCs w:val="22"/>
          <w:lang w:val="en-AU" w:eastAsia="en-AU"/>
        </w:rPr>
        <w:t>he meeting</w:t>
      </w:r>
      <w:r w:rsidR="00DD7B36" w:rsidRPr="00AC27CD">
        <w:rPr>
          <w:rFonts w:cstheme="minorHAnsi"/>
          <w:color w:val="000000"/>
          <w:szCs w:val="22"/>
          <w:lang w:val="en-AU" w:eastAsia="en-AU"/>
        </w:rPr>
        <w:t xml:space="preserve"> was held as a hybrid format at Kent House, Rusden Street, Armidale and </w:t>
      </w:r>
      <w:r w:rsidR="0051636C" w:rsidRPr="00AC27CD">
        <w:rPr>
          <w:rFonts w:cstheme="minorHAnsi"/>
          <w:color w:val="000000"/>
          <w:szCs w:val="22"/>
          <w:lang w:val="en-AU" w:eastAsia="en-AU"/>
        </w:rPr>
        <w:t xml:space="preserve">by Zoom video-conference in accordance with clause 34 of the SLA Constitution. </w:t>
      </w:r>
    </w:p>
    <w:p w14:paraId="31874BED" w14:textId="77777777" w:rsidR="00871DA3" w:rsidRPr="00AC27CD" w:rsidRDefault="00871DA3" w:rsidP="0051636C">
      <w:pPr>
        <w:jc w:val="center"/>
        <w:rPr>
          <w:rFonts w:cstheme="minorHAnsi"/>
          <w:color w:val="000000"/>
          <w:szCs w:val="22"/>
          <w:lang w:val="en-AU" w:eastAsia="en-AU"/>
        </w:rPr>
      </w:pPr>
    </w:p>
    <w:tbl>
      <w:tblPr>
        <w:tblStyle w:val="TableGrid"/>
        <w:tblW w:w="0" w:type="auto"/>
        <w:shd w:val="clear" w:color="auto" w:fill="FFF2CC" w:themeFill="accent4" w:themeFillTint="33"/>
        <w:tblLook w:val="04A0" w:firstRow="1" w:lastRow="0" w:firstColumn="1" w:lastColumn="0" w:noHBand="0" w:noVBand="1"/>
      </w:tblPr>
      <w:tblGrid>
        <w:gridCol w:w="9010"/>
      </w:tblGrid>
      <w:tr w:rsidR="002A6365" w:rsidRPr="00AC27CD" w14:paraId="62C4554B" w14:textId="77777777" w:rsidTr="002A6365">
        <w:tc>
          <w:tcPr>
            <w:tcW w:w="9010" w:type="dxa"/>
            <w:shd w:val="clear" w:color="auto" w:fill="FFF2CC" w:themeFill="accent4" w:themeFillTint="33"/>
          </w:tcPr>
          <w:p w14:paraId="28AB94C3" w14:textId="77777777" w:rsidR="002A6365" w:rsidRPr="00AC27CD" w:rsidRDefault="002A6365" w:rsidP="002A6365">
            <w:pPr>
              <w:ind w:left="102"/>
              <w:jc w:val="center"/>
              <w:rPr>
                <w:rFonts w:eastAsia="Palatino Linotype" w:cstheme="minorHAnsi"/>
                <w:sz w:val="32"/>
                <w:szCs w:val="32"/>
                <w:lang w:val="en-AU"/>
              </w:rPr>
            </w:pPr>
            <w:r w:rsidRPr="00AC27CD">
              <w:rPr>
                <w:rFonts w:eastAsia="Palatino Linotype" w:cstheme="minorHAnsi"/>
                <w:b/>
                <w:spacing w:val="1"/>
                <w:sz w:val="32"/>
                <w:szCs w:val="32"/>
                <w:lang w:val="en-AU"/>
              </w:rPr>
              <w:t>V</w:t>
            </w:r>
            <w:r w:rsidRPr="00AC27CD">
              <w:rPr>
                <w:rFonts w:eastAsia="Palatino Linotype" w:cstheme="minorHAnsi"/>
                <w:b/>
                <w:spacing w:val="-1"/>
                <w:sz w:val="32"/>
                <w:szCs w:val="32"/>
                <w:lang w:val="en-AU"/>
              </w:rPr>
              <w:t>isi</w:t>
            </w:r>
            <w:r w:rsidRPr="00AC27CD">
              <w:rPr>
                <w:rFonts w:eastAsia="Palatino Linotype" w:cstheme="minorHAnsi"/>
                <w:b/>
                <w:spacing w:val="1"/>
                <w:sz w:val="32"/>
                <w:szCs w:val="32"/>
                <w:lang w:val="en-AU"/>
              </w:rPr>
              <w:t>o</w:t>
            </w:r>
            <w:r w:rsidRPr="00AC27CD">
              <w:rPr>
                <w:rFonts w:eastAsia="Palatino Linotype" w:cstheme="minorHAnsi"/>
                <w:b/>
                <w:sz w:val="32"/>
                <w:szCs w:val="32"/>
                <w:lang w:val="en-AU"/>
              </w:rPr>
              <w:t>n,</w:t>
            </w:r>
            <w:r w:rsidRPr="00AC27CD">
              <w:rPr>
                <w:rFonts w:eastAsia="Palatino Linotype" w:cstheme="minorHAnsi"/>
                <w:b/>
                <w:spacing w:val="-4"/>
                <w:sz w:val="32"/>
                <w:szCs w:val="32"/>
                <w:lang w:val="en-AU"/>
              </w:rPr>
              <w:t xml:space="preserve"> </w:t>
            </w:r>
            <w:r w:rsidRPr="00AC27CD">
              <w:rPr>
                <w:rFonts w:eastAsia="Palatino Linotype" w:cstheme="minorHAnsi"/>
                <w:b/>
                <w:sz w:val="32"/>
                <w:szCs w:val="32"/>
                <w:lang w:val="en-AU"/>
              </w:rPr>
              <w:t>M</w:t>
            </w:r>
            <w:r w:rsidRPr="00AC27CD">
              <w:rPr>
                <w:rFonts w:eastAsia="Palatino Linotype" w:cstheme="minorHAnsi"/>
                <w:b/>
                <w:spacing w:val="-1"/>
                <w:sz w:val="32"/>
                <w:szCs w:val="32"/>
                <w:lang w:val="en-AU"/>
              </w:rPr>
              <w:t>i</w:t>
            </w:r>
            <w:r w:rsidRPr="00AC27CD">
              <w:rPr>
                <w:rFonts w:eastAsia="Palatino Linotype" w:cstheme="minorHAnsi"/>
                <w:b/>
                <w:spacing w:val="2"/>
                <w:sz w:val="32"/>
                <w:szCs w:val="32"/>
                <w:lang w:val="en-AU"/>
              </w:rPr>
              <w:t>s</w:t>
            </w:r>
            <w:r w:rsidRPr="00AC27CD">
              <w:rPr>
                <w:rFonts w:eastAsia="Palatino Linotype" w:cstheme="minorHAnsi"/>
                <w:b/>
                <w:spacing w:val="-1"/>
                <w:sz w:val="32"/>
                <w:szCs w:val="32"/>
                <w:lang w:val="en-AU"/>
              </w:rPr>
              <w:t>si</w:t>
            </w:r>
            <w:r w:rsidRPr="00AC27CD">
              <w:rPr>
                <w:rFonts w:eastAsia="Palatino Linotype" w:cstheme="minorHAnsi"/>
                <w:b/>
                <w:spacing w:val="1"/>
                <w:sz w:val="32"/>
                <w:szCs w:val="32"/>
                <w:lang w:val="en-AU"/>
              </w:rPr>
              <w:t>o</w:t>
            </w:r>
            <w:r w:rsidRPr="00AC27CD">
              <w:rPr>
                <w:rFonts w:eastAsia="Palatino Linotype" w:cstheme="minorHAnsi"/>
                <w:b/>
                <w:sz w:val="32"/>
                <w:szCs w:val="32"/>
                <w:lang w:val="en-AU"/>
              </w:rPr>
              <w:t>n</w:t>
            </w:r>
            <w:r w:rsidRPr="00AC27CD">
              <w:rPr>
                <w:rFonts w:eastAsia="Palatino Linotype" w:cstheme="minorHAnsi"/>
                <w:b/>
                <w:spacing w:val="-5"/>
                <w:sz w:val="32"/>
                <w:szCs w:val="32"/>
                <w:lang w:val="en-AU"/>
              </w:rPr>
              <w:t xml:space="preserve"> </w:t>
            </w:r>
            <w:r w:rsidRPr="00AC27CD">
              <w:rPr>
                <w:rFonts w:eastAsia="Palatino Linotype" w:cstheme="minorHAnsi"/>
                <w:b/>
                <w:sz w:val="32"/>
                <w:szCs w:val="32"/>
                <w:lang w:val="en-AU"/>
              </w:rPr>
              <w:t>and</w:t>
            </w:r>
            <w:r w:rsidRPr="00AC27CD">
              <w:rPr>
                <w:rFonts w:eastAsia="Palatino Linotype" w:cstheme="minorHAnsi"/>
                <w:b/>
                <w:spacing w:val="1"/>
                <w:sz w:val="32"/>
                <w:szCs w:val="32"/>
                <w:lang w:val="en-AU"/>
              </w:rPr>
              <w:t xml:space="preserve"> V</w:t>
            </w:r>
            <w:r w:rsidRPr="00AC27CD">
              <w:rPr>
                <w:rFonts w:eastAsia="Palatino Linotype" w:cstheme="minorHAnsi"/>
                <w:b/>
                <w:sz w:val="32"/>
                <w:szCs w:val="32"/>
                <w:lang w:val="en-AU"/>
              </w:rPr>
              <w:t>a</w:t>
            </w:r>
            <w:r w:rsidRPr="00AC27CD">
              <w:rPr>
                <w:rFonts w:eastAsia="Palatino Linotype" w:cstheme="minorHAnsi"/>
                <w:b/>
                <w:spacing w:val="-1"/>
                <w:sz w:val="32"/>
                <w:szCs w:val="32"/>
                <w:lang w:val="en-AU"/>
              </w:rPr>
              <w:t>l</w:t>
            </w:r>
            <w:r w:rsidRPr="00AC27CD">
              <w:rPr>
                <w:rFonts w:eastAsia="Palatino Linotype" w:cstheme="minorHAnsi"/>
                <w:b/>
                <w:sz w:val="32"/>
                <w:szCs w:val="32"/>
                <w:lang w:val="en-AU"/>
              </w:rPr>
              <w:t>ues</w:t>
            </w:r>
          </w:p>
          <w:p w14:paraId="5976BBC7" w14:textId="77777777" w:rsidR="002A6365" w:rsidRPr="00AC27CD" w:rsidRDefault="002A6365" w:rsidP="002A6365">
            <w:pPr>
              <w:rPr>
                <w:lang w:val="en-AU"/>
              </w:rPr>
            </w:pPr>
            <w:r w:rsidRPr="00AC27CD">
              <w:rPr>
                <w:spacing w:val="-1"/>
                <w:lang w:val="en-AU"/>
              </w:rPr>
              <w:t>T</w:t>
            </w:r>
            <w:r w:rsidRPr="00AC27CD">
              <w:rPr>
                <w:lang w:val="en-AU"/>
              </w:rPr>
              <w:t>he</w:t>
            </w:r>
            <w:r w:rsidRPr="00AC27CD">
              <w:rPr>
                <w:spacing w:val="-3"/>
                <w:lang w:val="en-AU"/>
              </w:rPr>
              <w:t xml:space="preserve"> </w:t>
            </w:r>
            <w:r w:rsidRPr="00AC27CD">
              <w:rPr>
                <w:spacing w:val="1"/>
                <w:lang w:val="en-AU"/>
              </w:rPr>
              <w:t>v</w:t>
            </w:r>
            <w:r w:rsidRPr="00AC27CD">
              <w:rPr>
                <w:lang w:val="en-AU"/>
              </w:rPr>
              <w:t>i</w:t>
            </w:r>
            <w:r w:rsidRPr="00AC27CD">
              <w:rPr>
                <w:spacing w:val="-1"/>
                <w:lang w:val="en-AU"/>
              </w:rPr>
              <w:t>s</w:t>
            </w:r>
            <w:r w:rsidRPr="00AC27CD">
              <w:rPr>
                <w:lang w:val="en-AU"/>
              </w:rPr>
              <w:t>i</w:t>
            </w:r>
            <w:r w:rsidRPr="00AC27CD">
              <w:rPr>
                <w:spacing w:val="1"/>
                <w:lang w:val="en-AU"/>
              </w:rPr>
              <w:t>o</w:t>
            </w:r>
            <w:r w:rsidRPr="00AC27CD">
              <w:rPr>
                <w:lang w:val="en-AU"/>
              </w:rPr>
              <w:t>n</w:t>
            </w:r>
            <w:r w:rsidRPr="00AC27CD">
              <w:rPr>
                <w:spacing w:val="-3"/>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t</w:t>
            </w:r>
            <w:r w:rsidRPr="00AC27CD">
              <w:rPr>
                <w:lang w:val="en-AU"/>
              </w:rPr>
              <w:t>he</w:t>
            </w:r>
            <w:r w:rsidRPr="00AC27CD">
              <w:rPr>
                <w:spacing w:val="-3"/>
                <w:lang w:val="en-AU"/>
              </w:rPr>
              <w:t xml:space="preserve"> </w:t>
            </w:r>
            <w:r w:rsidRPr="00AC27CD">
              <w:rPr>
                <w:lang w:val="en-AU"/>
              </w:rPr>
              <w:t>a</w:t>
            </w:r>
            <w:r w:rsidRPr="00AC27CD">
              <w:rPr>
                <w:spacing w:val="-1"/>
                <w:lang w:val="en-AU"/>
              </w:rPr>
              <w:t>ss</w:t>
            </w:r>
            <w:r w:rsidRPr="00AC27CD">
              <w:rPr>
                <w:spacing w:val="1"/>
                <w:lang w:val="en-AU"/>
              </w:rPr>
              <w:t>o</w:t>
            </w:r>
            <w:r w:rsidRPr="00AC27CD">
              <w:rPr>
                <w:spacing w:val="2"/>
                <w:lang w:val="en-AU"/>
              </w:rPr>
              <w:t>c</w:t>
            </w:r>
            <w:r w:rsidRPr="00AC27CD">
              <w:rPr>
                <w:lang w:val="en-AU"/>
              </w:rPr>
              <w:t>ia</w:t>
            </w:r>
            <w:r w:rsidRPr="00AC27CD">
              <w:rPr>
                <w:spacing w:val="1"/>
                <w:lang w:val="en-AU"/>
              </w:rPr>
              <w:t>t</w:t>
            </w:r>
            <w:r w:rsidRPr="00AC27CD">
              <w:rPr>
                <w:lang w:val="en-AU"/>
              </w:rPr>
              <w:t>i</w:t>
            </w:r>
            <w:r w:rsidRPr="00AC27CD">
              <w:rPr>
                <w:spacing w:val="1"/>
                <w:lang w:val="en-AU"/>
              </w:rPr>
              <w:t>o</w:t>
            </w:r>
            <w:r w:rsidRPr="00AC27CD">
              <w:rPr>
                <w:lang w:val="en-AU"/>
              </w:rPr>
              <w:t>n</w:t>
            </w:r>
            <w:r w:rsidRPr="00AC27CD">
              <w:rPr>
                <w:spacing w:val="-6"/>
                <w:lang w:val="en-AU"/>
              </w:rPr>
              <w:t xml:space="preserve"> </w:t>
            </w:r>
            <w:r w:rsidRPr="00AC27CD">
              <w:rPr>
                <w:lang w:val="en-AU"/>
              </w:rPr>
              <w:t>i</w:t>
            </w:r>
            <w:r w:rsidRPr="00AC27CD">
              <w:rPr>
                <w:spacing w:val="-1"/>
                <w:lang w:val="en-AU"/>
              </w:rPr>
              <w:t>s</w:t>
            </w:r>
            <w:r w:rsidRPr="00AC27CD">
              <w:rPr>
                <w:lang w:val="en-AU"/>
              </w:rPr>
              <w:t>:</w:t>
            </w:r>
          </w:p>
          <w:p w14:paraId="3B0EB150" w14:textId="77777777" w:rsidR="002A6365" w:rsidRPr="00AC27CD" w:rsidRDefault="002A6365" w:rsidP="002A6365">
            <w:pPr>
              <w:ind w:left="720"/>
              <w:rPr>
                <w:lang w:val="en-AU"/>
              </w:rPr>
            </w:pPr>
            <w:r w:rsidRPr="00AC27CD">
              <w:rPr>
                <w:lang w:val="en-AU"/>
              </w:rPr>
              <w:t xml:space="preserve">A </w:t>
            </w:r>
            <w:r w:rsidRPr="00AC27CD">
              <w:rPr>
                <w:spacing w:val="1"/>
                <w:lang w:val="en-AU"/>
              </w:rPr>
              <w:t>t</w:t>
            </w:r>
            <w:r w:rsidRPr="00AC27CD">
              <w:rPr>
                <w:lang w:val="en-AU"/>
              </w:rPr>
              <w:t>h</w:t>
            </w:r>
            <w:r w:rsidRPr="00AC27CD">
              <w:rPr>
                <w:spacing w:val="1"/>
                <w:lang w:val="en-AU"/>
              </w:rPr>
              <w:t>r</w:t>
            </w:r>
            <w:r w:rsidRPr="00AC27CD">
              <w:rPr>
                <w:lang w:val="en-AU"/>
              </w:rPr>
              <w:t>i</w:t>
            </w:r>
            <w:r w:rsidRPr="00AC27CD">
              <w:rPr>
                <w:spacing w:val="1"/>
                <w:lang w:val="en-AU"/>
              </w:rPr>
              <w:t>v</w:t>
            </w:r>
            <w:r w:rsidRPr="00AC27CD">
              <w:rPr>
                <w:lang w:val="en-AU"/>
              </w:rPr>
              <w:t>in</w:t>
            </w:r>
            <w:r w:rsidRPr="00AC27CD">
              <w:rPr>
                <w:spacing w:val="1"/>
                <w:lang w:val="en-AU"/>
              </w:rPr>
              <w:t>g</w:t>
            </w:r>
            <w:r w:rsidRPr="00AC27CD">
              <w:rPr>
                <w:lang w:val="en-AU"/>
              </w:rPr>
              <w:t>,</w:t>
            </w:r>
            <w:r w:rsidRPr="00AC27CD">
              <w:rPr>
                <w:spacing w:val="-8"/>
                <w:lang w:val="en-AU"/>
              </w:rPr>
              <w:t xml:space="preserve"> </w:t>
            </w:r>
            <w:r w:rsidRPr="00AC27CD">
              <w:rPr>
                <w:spacing w:val="-3"/>
                <w:lang w:val="en-AU"/>
              </w:rPr>
              <w:t>p</w:t>
            </w:r>
            <w:r w:rsidRPr="00AC27CD">
              <w:rPr>
                <w:spacing w:val="1"/>
                <w:lang w:val="en-AU"/>
              </w:rPr>
              <w:t>ro</w:t>
            </w:r>
            <w:r w:rsidRPr="00AC27CD">
              <w:rPr>
                <w:lang w:val="en-AU"/>
              </w:rPr>
              <w:t>a</w:t>
            </w:r>
            <w:r w:rsidRPr="00AC27CD">
              <w:rPr>
                <w:spacing w:val="-1"/>
                <w:lang w:val="en-AU"/>
              </w:rPr>
              <w:t>c</w:t>
            </w:r>
            <w:r w:rsidRPr="00AC27CD">
              <w:rPr>
                <w:spacing w:val="1"/>
                <w:lang w:val="en-AU"/>
              </w:rPr>
              <w:t>t</w:t>
            </w:r>
            <w:r w:rsidRPr="00AC27CD">
              <w:rPr>
                <w:spacing w:val="-3"/>
                <w:lang w:val="en-AU"/>
              </w:rPr>
              <w:t>i</w:t>
            </w:r>
            <w:r w:rsidRPr="00AC27CD">
              <w:rPr>
                <w:spacing w:val="1"/>
                <w:lang w:val="en-AU"/>
              </w:rPr>
              <w:t>v</w:t>
            </w:r>
            <w:r w:rsidRPr="00AC27CD">
              <w:rPr>
                <w:lang w:val="en-AU"/>
              </w:rPr>
              <w:t>e,</w:t>
            </w:r>
            <w:r w:rsidRPr="00AC27CD">
              <w:rPr>
                <w:spacing w:val="-7"/>
                <w:lang w:val="en-AU"/>
              </w:rPr>
              <w:t xml:space="preserve"> </w:t>
            </w:r>
            <w:r w:rsidRPr="00AC27CD">
              <w:rPr>
                <w:spacing w:val="-1"/>
                <w:lang w:val="en-AU"/>
              </w:rPr>
              <w:t>s</w:t>
            </w:r>
            <w:r w:rsidRPr="00AC27CD">
              <w:rPr>
                <w:lang w:val="en-AU"/>
              </w:rPr>
              <w:t>el</w:t>
            </w:r>
            <w:r w:rsidRPr="00AC27CD">
              <w:rPr>
                <w:spacing w:val="-1"/>
                <w:lang w:val="en-AU"/>
              </w:rPr>
              <w:t>f-</w:t>
            </w:r>
            <w:r w:rsidRPr="00AC27CD">
              <w:rPr>
                <w:spacing w:val="1"/>
                <w:lang w:val="en-AU"/>
              </w:rPr>
              <w:t>r</w:t>
            </w:r>
            <w:r w:rsidRPr="00AC27CD">
              <w:rPr>
                <w:lang w:val="en-AU"/>
              </w:rPr>
              <w:t>eliant</w:t>
            </w:r>
            <w:r w:rsidRPr="00AC27CD">
              <w:rPr>
                <w:spacing w:val="-9"/>
                <w:lang w:val="en-AU"/>
              </w:rPr>
              <w:t xml:space="preserve"> </w:t>
            </w:r>
            <w:r w:rsidRPr="00AC27CD">
              <w:rPr>
                <w:spacing w:val="-1"/>
                <w:lang w:val="en-AU"/>
              </w:rPr>
              <w:t>c</w:t>
            </w:r>
            <w:r w:rsidRPr="00AC27CD">
              <w:rPr>
                <w:spacing w:val="1"/>
                <w:lang w:val="en-AU"/>
              </w:rPr>
              <w:t>o</w:t>
            </w:r>
            <w:r w:rsidRPr="00AC27CD">
              <w:rPr>
                <w:spacing w:val="-1"/>
                <w:lang w:val="en-AU"/>
              </w:rPr>
              <w:t>mmu</w:t>
            </w:r>
            <w:r w:rsidRPr="00AC27CD">
              <w:rPr>
                <w:lang w:val="en-AU"/>
              </w:rPr>
              <w:t>ni</w:t>
            </w:r>
            <w:r w:rsidRPr="00AC27CD">
              <w:rPr>
                <w:spacing w:val="1"/>
                <w:lang w:val="en-AU"/>
              </w:rPr>
              <w:t>ty</w:t>
            </w:r>
            <w:r w:rsidRPr="00AC27CD">
              <w:rPr>
                <w:lang w:val="en-AU"/>
              </w:rPr>
              <w:t>,</w:t>
            </w:r>
            <w:r w:rsidRPr="00AC27CD">
              <w:rPr>
                <w:spacing w:val="-6"/>
                <w:lang w:val="en-AU"/>
              </w:rPr>
              <w:t xml:space="preserve"> </w:t>
            </w:r>
            <w:r w:rsidRPr="00AC27CD">
              <w:rPr>
                <w:spacing w:val="-1"/>
                <w:lang w:val="en-AU"/>
              </w:rPr>
              <w:t>w</w:t>
            </w:r>
            <w:r w:rsidRPr="00AC27CD">
              <w:rPr>
                <w:lang w:val="en-AU"/>
              </w:rPr>
              <w:t>i</w:t>
            </w:r>
            <w:r w:rsidRPr="00AC27CD">
              <w:rPr>
                <w:spacing w:val="1"/>
                <w:lang w:val="en-AU"/>
              </w:rPr>
              <w:t>t</w:t>
            </w:r>
            <w:r w:rsidRPr="00AC27CD">
              <w:rPr>
                <w:lang w:val="en-AU"/>
              </w:rPr>
              <w:t>h</w:t>
            </w:r>
            <w:r w:rsidRPr="00AC27CD">
              <w:rPr>
                <w:spacing w:val="-3"/>
                <w:lang w:val="en-AU"/>
              </w:rPr>
              <w:t xml:space="preserve"> </w:t>
            </w:r>
            <w:r w:rsidRPr="00AC27CD">
              <w:rPr>
                <w:lang w:val="en-AU"/>
              </w:rPr>
              <w:t>l</w:t>
            </w:r>
            <w:r w:rsidRPr="00AC27CD">
              <w:rPr>
                <w:spacing w:val="1"/>
                <w:lang w:val="en-AU"/>
              </w:rPr>
              <w:t>o</w:t>
            </w:r>
            <w:r w:rsidRPr="00AC27CD">
              <w:rPr>
                <w:lang w:val="en-AU"/>
              </w:rPr>
              <w:t>w</w:t>
            </w:r>
            <w:r w:rsidRPr="00AC27CD">
              <w:rPr>
                <w:spacing w:val="-2"/>
                <w:lang w:val="en-AU"/>
              </w:rPr>
              <w:t xml:space="preserve"> </w:t>
            </w:r>
            <w:r w:rsidRPr="00AC27CD">
              <w:rPr>
                <w:spacing w:val="-1"/>
                <w:lang w:val="en-AU"/>
              </w:rPr>
              <w:t>c</w:t>
            </w:r>
            <w:r w:rsidRPr="00AC27CD">
              <w:rPr>
                <w:lang w:val="en-AU"/>
              </w:rPr>
              <w:t>a</w:t>
            </w:r>
            <w:r w:rsidRPr="00AC27CD">
              <w:rPr>
                <w:spacing w:val="1"/>
                <w:lang w:val="en-AU"/>
              </w:rPr>
              <w:t>r</w:t>
            </w:r>
            <w:r w:rsidRPr="00AC27CD">
              <w:rPr>
                <w:spacing w:val="-1"/>
                <w:lang w:val="en-AU"/>
              </w:rPr>
              <w:t>b</w:t>
            </w:r>
            <w:r w:rsidRPr="00AC27CD">
              <w:rPr>
                <w:spacing w:val="1"/>
                <w:lang w:val="en-AU"/>
              </w:rPr>
              <w:t>o</w:t>
            </w:r>
            <w:r w:rsidRPr="00AC27CD">
              <w:rPr>
                <w:lang w:val="en-AU"/>
              </w:rPr>
              <w:t>n</w:t>
            </w:r>
            <w:r w:rsidRPr="00AC27CD">
              <w:rPr>
                <w:spacing w:val="-5"/>
                <w:lang w:val="en-AU"/>
              </w:rPr>
              <w:t xml:space="preserve"> </w:t>
            </w:r>
            <w:r w:rsidRPr="00AC27CD">
              <w:rPr>
                <w:lang w:val="en-AU"/>
              </w:rPr>
              <w:t>e</w:t>
            </w:r>
            <w:r w:rsidRPr="00AC27CD">
              <w:rPr>
                <w:spacing w:val="-1"/>
                <w:lang w:val="en-AU"/>
              </w:rPr>
              <w:t>m</w:t>
            </w:r>
            <w:r w:rsidRPr="00AC27CD">
              <w:rPr>
                <w:lang w:val="en-AU"/>
              </w:rPr>
              <w:t>i</w:t>
            </w:r>
            <w:r w:rsidRPr="00AC27CD">
              <w:rPr>
                <w:spacing w:val="1"/>
                <w:lang w:val="en-AU"/>
              </w:rPr>
              <w:t>ss</w:t>
            </w:r>
            <w:r w:rsidRPr="00AC27CD">
              <w:rPr>
                <w:lang w:val="en-AU"/>
              </w:rPr>
              <w:t>i</w:t>
            </w:r>
            <w:r w:rsidRPr="00AC27CD">
              <w:rPr>
                <w:spacing w:val="1"/>
                <w:lang w:val="en-AU"/>
              </w:rPr>
              <w:t>o</w:t>
            </w:r>
            <w:r w:rsidRPr="00AC27CD">
              <w:rPr>
                <w:lang w:val="en-AU"/>
              </w:rPr>
              <w:t>n</w:t>
            </w:r>
            <w:r w:rsidRPr="00AC27CD">
              <w:rPr>
                <w:spacing w:val="-1"/>
                <w:lang w:val="en-AU"/>
              </w:rPr>
              <w:t>s</w:t>
            </w:r>
            <w:r w:rsidRPr="00AC27CD">
              <w:rPr>
                <w:lang w:val="en-AU"/>
              </w:rPr>
              <w:t xml:space="preserve">. </w:t>
            </w:r>
          </w:p>
          <w:p w14:paraId="3DB512BE" w14:textId="77777777" w:rsidR="002A6365" w:rsidRPr="00AC27CD" w:rsidRDefault="002A6365" w:rsidP="002A6365">
            <w:pPr>
              <w:rPr>
                <w:lang w:val="en-AU"/>
              </w:rPr>
            </w:pPr>
            <w:r w:rsidRPr="00AC27CD">
              <w:rPr>
                <w:spacing w:val="-1"/>
                <w:lang w:val="en-AU"/>
              </w:rPr>
              <w:t>T</w:t>
            </w:r>
            <w:r w:rsidRPr="00AC27CD">
              <w:rPr>
                <w:lang w:val="en-AU"/>
              </w:rPr>
              <w:t>he</w:t>
            </w:r>
            <w:r w:rsidRPr="00AC27CD">
              <w:rPr>
                <w:spacing w:val="-3"/>
                <w:lang w:val="en-AU"/>
              </w:rPr>
              <w:t xml:space="preserve"> </w:t>
            </w:r>
            <w:r w:rsidRPr="00AC27CD">
              <w:rPr>
                <w:spacing w:val="-1"/>
                <w:lang w:val="en-AU"/>
              </w:rPr>
              <w:t>m</w:t>
            </w:r>
            <w:r w:rsidRPr="00AC27CD">
              <w:rPr>
                <w:lang w:val="en-AU"/>
              </w:rPr>
              <w:t>i</w:t>
            </w:r>
            <w:r w:rsidRPr="00AC27CD">
              <w:rPr>
                <w:spacing w:val="1"/>
                <w:lang w:val="en-AU"/>
              </w:rPr>
              <w:t>s</w:t>
            </w:r>
            <w:r w:rsidRPr="00AC27CD">
              <w:rPr>
                <w:spacing w:val="-1"/>
                <w:lang w:val="en-AU"/>
              </w:rPr>
              <w:t>s</w:t>
            </w:r>
            <w:r w:rsidRPr="00AC27CD">
              <w:rPr>
                <w:lang w:val="en-AU"/>
              </w:rPr>
              <w:t>i</w:t>
            </w:r>
            <w:r w:rsidRPr="00AC27CD">
              <w:rPr>
                <w:spacing w:val="1"/>
                <w:lang w:val="en-AU"/>
              </w:rPr>
              <w:t>o</w:t>
            </w:r>
            <w:r w:rsidRPr="00AC27CD">
              <w:rPr>
                <w:lang w:val="en-AU"/>
              </w:rPr>
              <w:t>n</w:t>
            </w:r>
            <w:r w:rsidRPr="00AC27CD">
              <w:rPr>
                <w:spacing w:val="-3"/>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t</w:t>
            </w:r>
            <w:r w:rsidRPr="00AC27CD">
              <w:rPr>
                <w:lang w:val="en-AU"/>
              </w:rPr>
              <w:t>he</w:t>
            </w:r>
            <w:r w:rsidRPr="00AC27CD">
              <w:rPr>
                <w:spacing w:val="-3"/>
                <w:lang w:val="en-AU"/>
              </w:rPr>
              <w:t xml:space="preserve"> </w:t>
            </w:r>
            <w:r w:rsidRPr="00AC27CD">
              <w:rPr>
                <w:lang w:val="en-AU"/>
              </w:rPr>
              <w:t>a</w:t>
            </w:r>
            <w:r w:rsidRPr="00AC27CD">
              <w:rPr>
                <w:spacing w:val="-1"/>
                <w:lang w:val="en-AU"/>
              </w:rPr>
              <w:t>s</w:t>
            </w:r>
            <w:r w:rsidRPr="00AC27CD">
              <w:rPr>
                <w:spacing w:val="1"/>
                <w:lang w:val="en-AU"/>
              </w:rPr>
              <w:t>so</w:t>
            </w:r>
            <w:r w:rsidRPr="00AC27CD">
              <w:rPr>
                <w:spacing w:val="-1"/>
                <w:lang w:val="en-AU"/>
              </w:rPr>
              <w:t>c</w:t>
            </w:r>
            <w:r w:rsidRPr="00AC27CD">
              <w:rPr>
                <w:lang w:val="en-AU"/>
              </w:rPr>
              <w:t>ia</w:t>
            </w:r>
            <w:r w:rsidRPr="00AC27CD">
              <w:rPr>
                <w:spacing w:val="1"/>
                <w:lang w:val="en-AU"/>
              </w:rPr>
              <w:t>t</w:t>
            </w:r>
            <w:r w:rsidRPr="00AC27CD">
              <w:rPr>
                <w:lang w:val="en-AU"/>
              </w:rPr>
              <w:t>i</w:t>
            </w:r>
            <w:r w:rsidRPr="00AC27CD">
              <w:rPr>
                <w:spacing w:val="1"/>
                <w:lang w:val="en-AU"/>
              </w:rPr>
              <w:t>o</w:t>
            </w:r>
            <w:r w:rsidRPr="00AC27CD">
              <w:rPr>
                <w:lang w:val="en-AU"/>
              </w:rPr>
              <w:t>n</w:t>
            </w:r>
            <w:r w:rsidRPr="00AC27CD">
              <w:rPr>
                <w:spacing w:val="-6"/>
                <w:lang w:val="en-AU"/>
              </w:rPr>
              <w:t xml:space="preserve"> </w:t>
            </w:r>
            <w:r w:rsidRPr="00AC27CD">
              <w:rPr>
                <w:lang w:val="en-AU"/>
              </w:rPr>
              <w:t>i</w:t>
            </w:r>
            <w:r w:rsidRPr="00AC27CD">
              <w:rPr>
                <w:spacing w:val="-1"/>
                <w:lang w:val="en-AU"/>
              </w:rPr>
              <w:t>s</w:t>
            </w:r>
            <w:r w:rsidRPr="00AC27CD">
              <w:rPr>
                <w:lang w:val="en-AU"/>
              </w:rPr>
              <w:t>:</w:t>
            </w:r>
          </w:p>
          <w:p w14:paraId="669CE434" w14:textId="77777777" w:rsidR="002A6365" w:rsidRPr="00AC27CD" w:rsidRDefault="002A6365" w:rsidP="002A6365">
            <w:pPr>
              <w:ind w:left="720"/>
              <w:rPr>
                <w:lang w:val="en-AU"/>
              </w:rPr>
            </w:pPr>
            <w:r w:rsidRPr="00AC27CD">
              <w:rPr>
                <w:spacing w:val="-1"/>
                <w:lang w:val="en-AU"/>
              </w:rPr>
              <w:t>T</w:t>
            </w:r>
            <w:r w:rsidRPr="00AC27CD">
              <w:rPr>
                <w:lang w:val="en-AU"/>
              </w:rPr>
              <w:t>o</w:t>
            </w:r>
            <w:r w:rsidRPr="00AC27CD">
              <w:rPr>
                <w:spacing w:val="1"/>
                <w:lang w:val="en-AU"/>
              </w:rPr>
              <w:t xml:space="preserve"> r</w:t>
            </w:r>
            <w:r w:rsidRPr="00AC27CD">
              <w:rPr>
                <w:lang w:val="en-AU"/>
              </w:rPr>
              <w:t>ai</w:t>
            </w:r>
            <w:r w:rsidRPr="00AC27CD">
              <w:rPr>
                <w:spacing w:val="-1"/>
                <w:lang w:val="en-AU"/>
              </w:rPr>
              <w:t>s</w:t>
            </w:r>
            <w:r w:rsidRPr="00AC27CD">
              <w:rPr>
                <w:lang w:val="en-AU"/>
              </w:rPr>
              <w:t>e</w:t>
            </w:r>
            <w:r w:rsidRPr="00AC27CD">
              <w:rPr>
                <w:spacing w:val="-4"/>
                <w:lang w:val="en-AU"/>
              </w:rPr>
              <w:t xml:space="preserve"> </w:t>
            </w:r>
            <w:r w:rsidRPr="00AC27CD">
              <w:rPr>
                <w:lang w:val="en-AU"/>
              </w:rPr>
              <w:t>a</w:t>
            </w:r>
            <w:r w:rsidRPr="00AC27CD">
              <w:rPr>
                <w:spacing w:val="-1"/>
                <w:lang w:val="en-AU"/>
              </w:rPr>
              <w:t>w</w:t>
            </w:r>
            <w:r w:rsidRPr="00AC27CD">
              <w:rPr>
                <w:lang w:val="en-AU"/>
              </w:rPr>
              <w:t>a</w:t>
            </w:r>
            <w:r w:rsidRPr="00AC27CD">
              <w:rPr>
                <w:spacing w:val="1"/>
                <w:lang w:val="en-AU"/>
              </w:rPr>
              <w:t>r</w:t>
            </w:r>
            <w:r w:rsidRPr="00AC27CD">
              <w:rPr>
                <w:lang w:val="en-AU"/>
              </w:rPr>
              <w:t>ene</w:t>
            </w:r>
            <w:r w:rsidRPr="00AC27CD">
              <w:rPr>
                <w:spacing w:val="-1"/>
                <w:lang w:val="en-AU"/>
              </w:rPr>
              <w:t>s</w:t>
            </w:r>
            <w:r w:rsidRPr="00AC27CD">
              <w:rPr>
                <w:lang w:val="en-AU"/>
              </w:rPr>
              <w:t>s</w:t>
            </w:r>
            <w:r w:rsidRPr="00AC27CD">
              <w:rPr>
                <w:spacing w:val="-8"/>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t</w:t>
            </w:r>
            <w:r w:rsidRPr="00AC27CD">
              <w:rPr>
                <w:lang w:val="en-AU"/>
              </w:rPr>
              <w:t>he</w:t>
            </w:r>
            <w:r w:rsidRPr="00AC27CD">
              <w:rPr>
                <w:spacing w:val="-3"/>
                <w:lang w:val="en-AU"/>
              </w:rPr>
              <w:t xml:space="preserve"> </w:t>
            </w:r>
            <w:r w:rsidRPr="00AC27CD">
              <w:rPr>
                <w:lang w:val="en-AU"/>
              </w:rPr>
              <w:t>i</w:t>
            </w:r>
            <w:r w:rsidRPr="00AC27CD">
              <w:rPr>
                <w:spacing w:val="-1"/>
                <w:lang w:val="en-AU"/>
              </w:rPr>
              <w:t>m</w:t>
            </w:r>
            <w:r w:rsidRPr="00AC27CD">
              <w:rPr>
                <w:lang w:val="en-AU"/>
              </w:rPr>
              <w:t>pli</w:t>
            </w:r>
            <w:r w:rsidRPr="00AC27CD">
              <w:rPr>
                <w:spacing w:val="-1"/>
                <w:lang w:val="en-AU"/>
              </w:rPr>
              <w:t>c</w:t>
            </w:r>
            <w:r w:rsidRPr="00AC27CD">
              <w:rPr>
                <w:lang w:val="en-AU"/>
              </w:rPr>
              <w:t>a</w:t>
            </w:r>
            <w:r w:rsidRPr="00AC27CD">
              <w:rPr>
                <w:spacing w:val="1"/>
                <w:lang w:val="en-AU"/>
              </w:rPr>
              <w:t>t</w:t>
            </w:r>
            <w:r w:rsidRPr="00AC27CD">
              <w:rPr>
                <w:lang w:val="en-AU"/>
              </w:rPr>
              <w:t>i</w:t>
            </w:r>
            <w:r w:rsidRPr="00AC27CD">
              <w:rPr>
                <w:spacing w:val="1"/>
                <w:lang w:val="en-AU"/>
              </w:rPr>
              <w:t>o</w:t>
            </w:r>
            <w:r w:rsidRPr="00AC27CD">
              <w:rPr>
                <w:lang w:val="en-AU"/>
              </w:rPr>
              <w:t>ns</w:t>
            </w:r>
            <w:r w:rsidRPr="00AC27CD">
              <w:rPr>
                <w:spacing w:val="-9"/>
                <w:lang w:val="en-AU"/>
              </w:rPr>
              <w:t xml:space="preserve"> </w:t>
            </w:r>
            <w:r w:rsidRPr="00AC27CD">
              <w:rPr>
                <w:spacing w:val="1"/>
                <w:lang w:val="en-AU"/>
              </w:rPr>
              <w:t>o</w:t>
            </w:r>
            <w:r w:rsidRPr="00AC27CD">
              <w:rPr>
                <w:lang w:val="en-AU"/>
              </w:rPr>
              <w:t>f</w:t>
            </w:r>
            <w:r w:rsidRPr="00AC27CD">
              <w:rPr>
                <w:spacing w:val="-3"/>
                <w:lang w:val="en-AU"/>
              </w:rPr>
              <w:t xml:space="preserve"> </w:t>
            </w:r>
            <w:r w:rsidRPr="00AC27CD">
              <w:rPr>
                <w:spacing w:val="-1"/>
                <w:lang w:val="en-AU"/>
              </w:rPr>
              <w:t>c</w:t>
            </w:r>
            <w:r w:rsidRPr="00AC27CD">
              <w:rPr>
                <w:lang w:val="en-AU"/>
              </w:rPr>
              <w:t>li</w:t>
            </w:r>
            <w:r w:rsidRPr="00AC27CD">
              <w:rPr>
                <w:spacing w:val="-1"/>
                <w:lang w:val="en-AU"/>
              </w:rPr>
              <w:t>m</w:t>
            </w:r>
            <w:r w:rsidRPr="00AC27CD">
              <w:rPr>
                <w:lang w:val="en-AU"/>
              </w:rPr>
              <w:t>a</w:t>
            </w:r>
            <w:r w:rsidRPr="00AC27CD">
              <w:rPr>
                <w:spacing w:val="1"/>
                <w:lang w:val="en-AU"/>
              </w:rPr>
              <w:t>t</w:t>
            </w:r>
            <w:r w:rsidRPr="00AC27CD">
              <w:rPr>
                <w:lang w:val="en-AU"/>
              </w:rPr>
              <w:t>e</w:t>
            </w:r>
            <w:r w:rsidRPr="00AC27CD">
              <w:rPr>
                <w:spacing w:val="-5"/>
                <w:lang w:val="en-AU"/>
              </w:rPr>
              <w:t xml:space="preserve"> </w:t>
            </w:r>
            <w:r w:rsidRPr="00AC27CD">
              <w:rPr>
                <w:spacing w:val="-1"/>
                <w:lang w:val="en-AU"/>
              </w:rPr>
              <w:t>c</w:t>
            </w:r>
            <w:r w:rsidRPr="00AC27CD">
              <w:rPr>
                <w:lang w:val="en-AU"/>
              </w:rPr>
              <w:t>ha</w:t>
            </w:r>
            <w:r w:rsidRPr="00AC27CD">
              <w:rPr>
                <w:spacing w:val="2"/>
                <w:lang w:val="en-AU"/>
              </w:rPr>
              <w:t>n</w:t>
            </w:r>
            <w:r w:rsidRPr="00AC27CD">
              <w:rPr>
                <w:spacing w:val="1"/>
                <w:lang w:val="en-AU"/>
              </w:rPr>
              <w:t>g</w:t>
            </w:r>
            <w:r w:rsidRPr="00AC27CD">
              <w:rPr>
                <w:lang w:val="en-AU"/>
              </w:rPr>
              <w:t>e and the depletion of natural resources,</w:t>
            </w:r>
            <w:r w:rsidRPr="00AC27CD">
              <w:rPr>
                <w:spacing w:val="-7"/>
                <w:lang w:val="en-AU"/>
              </w:rPr>
              <w:t xml:space="preserve"> </w:t>
            </w:r>
            <w:r w:rsidRPr="00AC27CD">
              <w:rPr>
                <w:spacing w:val="1"/>
                <w:lang w:val="en-AU"/>
              </w:rPr>
              <w:t>t</w:t>
            </w:r>
            <w:r w:rsidRPr="00AC27CD">
              <w:rPr>
                <w:lang w:val="en-AU"/>
              </w:rPr>
              <w:t xml:space="preserve">o </w:t>
            </w:r>
            <w:r w:rsidRPr="00AC27CD">
              <w:rPr>
                <w:spacing w:val="-1"/>
                <w:lang w:val="en-AU"/>
              </w:rPr>
              <w:t>bu</w:t>
            </w:r>
            <w:r w:rsidRPr="00AC27CD">
              <w:rPr>
                <w:lang w:val="en-AU"/>
              </w:rPr>
              <w:t>ild</w:t>
            </w:r>
            <w:r w:rsidRPr="00AC27CD">
              <w:rPr>
                <w:spacing w:val="-4"/>
                <w:lang w:val="en-AU"/>
              </w:rPr>
              <w:t xml:space="preserve"> </w:t>
            </w:r>
            <w:r w:rsidRPr="00AC27CD">
              <w:rPr>
                <w:lang w:val="en-AU"/>
              </w:rPr>
              <w:t>ne</w:t>
            </w:r>
            <w:r w:rsidRPr="00AC27CD">
              <w:rPr>
                <w:spacing w:val="1"/>
                <w:lang w:val="en-AU"/>
              </w:rPr>
              <w:t>t</w:t>
            </w:r>
            <w:r w:rsidRPr="00AC27CD">
              <w:rPr>
                <w:spacing w:val="-1"/>
                <w:lang w:val="en-AU"/>
              </w:rPr>
              <w:t>w</w:t>
            </w:r>
            <w:r w:rsidRPr="00AC27CD">
              <w:rPr>
                <w:spacing w:val="1"/>
                <w:lang w:val="en-AU"/>
              </w:rPr>
              <w:t>ork</w:t>
            </w:r>
            <w:r w:rsidRPr="00AC27CD">
              <w:rPr>
                <w:spacing w:val="-1"/>
                <w:lang w:val="en-AU"/>
              </w:rPr>
              <w:t>s</w:t>
            </w:r>
            <w:r w:rsidRPr="00AC27CD">
              <w:rPr>
                <w:lang w:val="en-AU"/>
              </w:rPr>
              <w:t>,</w:t>
            </w:r>
            <w:r w:rsidRPr="00AC27CD">
              <w:rPr>
                <w:spacing w:val="-6"/>
                <w:lang w:val="en-AU"/>
              </w:rPr>
              <w:t xml:space="preserve"> </w:t>
            </w:r>
            <w:r w:rsidRPr="00AC27CD">
              <w:rPr>
                <w:lang w:val="en-AU"/>
              </w:rPr>
              <w:t>and</w:t>
            </w:r>
            <w:r w:rsidRPr="00AC27CD">
              <w:rPr>
                <w:spacing w:val="-3"/>
                <w:lang w:val="en-AU"/>
              </w:rPr>
              <w:t xml:space="preserve"> </w:t>
            </w:r>
            <w:r w:rsidRPr="00AC27CD">
              <w:rPr>
                <w:lang w:val="en-AU"/>
              </w:rPr>
              <w:t>i</w:t>
            </w:r>
            <w:r w:rsidRPr="00AC27CD">
              <w:rPr>
                <w:spacing w:val="2"/>
                <w:lang w:val="en-AU"/>
              </w:rPr>
              <w:t>n</w:t>
            </w:r>
            <w:r w:rsidRPr="00AC27CD">
              <w:rPr>
                <w:spacing w:val="-1"/>
                <w:lang w:val="en-AU"/>
              </w:rPr>
              <w:t>s</w:t>
            </w:r>
            <w:r w:rsidRPr="00AC27CD">
              <w:rPr>
                <w:lang w:val="en-AU"/>
              </w:rPr>
              <w:t>pi</w:t>
            </w:r>
            <w:r w:rsidRPr="00AC27CD">
              <w:rPr>
                <w:spacing w:val="1"/>
                <w:lang w:val="en-AU"/>
              </w:rPr>
              <w:t>r</w:t>
            </w:r>
            <w:r w:rsidRPr="00AC27CD">
              <w:rPr>
                <w:lang w:val="en-AU"/>
              </w:rPr>
              <w:t>e</w:t>
            </w:r>
            <w:r w:rsidRPr="00AC27CD">
              <w:rPr>
                <w:spacing w:val="-6"/>
                <w:lang w:val="en-AU"/>
              </w:rPr>
              <w:t xml:space="preserve"> </w:t>
            </w:r>
            <w:r w:rsidRPr="00AC27CD">
              <w:rPr>
                <w:lang w:val="en-AU"/>
              </w:rPr>
              <w:t>and</w:t>
            </w:r>
            <w:r w:rsidRPr="00AC27CD">
              <w:rPr>
                <w:spacing w:val="-3"/>
                <w:lang w:val="en-AU"/>
              </w:rPr>
              <w:t xml:space="preserve"> </w:t>
            </w:r>
            <w:r w:rsidRPr="00AC27CD">
              <w:rPr>
                <w:lang w:val="en-AU"/>
              </w:rPr>
              <w:t>e</w:t>
            </w:r>
            <w:r w:rsidRPr="00AC27CD">
              <w:rPr>
                <w:spacing w:val="-1"/>
                <w:lang w:val="en-AU"/>
              </w:rPr>
              <w:t>m</w:t>
            </w:r>
            <w:r w:rsidRPr="00AC27CD">
              <w:rPr>
                <w:lang w:val="en-AU"/>
              </w:rPr>
              <w:t>p</w:t>
            </w:r>
            <w:r w:rsidRPr="00AC27CD">
              <w:rPr>
                <w:spacing w:val="1"/>
                <w:lang w:val="en-AU"/>
              </w:rPr>
              <w:t>o</w:t>
            </w:r>
            <w:r w:rsidRPr="00AC27CD">
              <w:rPr>
                <w:spacing w:val="-1"/>
                <w:lang w:val="en-AU"/>
              </w:rPr>
              <w:t>w</w:t>
            </w:r>
            <w:r w:rsidRPr="00AC27CD">
              <w:rPr>
                <w:lang w:val="en-AU"/>
              </w:rPr>
              <w:t>er</w:t>
            </w:r>
            <w:r w:rsidRPr="00AC27CD">
              <w:rPr>
                <w:spacing w:val="-4"/>
                <w:lang w:val="en-AU"/>
              </w:rPr>
              <w:t xml:space="preserve"> </w:t>
            </w:r>
            <w:r w:rsidRPr="00AC27CD">
              <w:rPr>
                <w:spacing w:val="1"/>
                <w:lang w:val="en-AU"/>
              </w:rPr>
              <w:t>o</w:t>
            </w:r>
            <w:r w:rsidRPr="00AC27CD">
              <w:rPr>
                <w:spacing w:val="-1"/>
                <w:lang w:val="en-AU"/>
              </w:rPr>
              <w:t>u</w:t>
            </w:r>
            <w:r w:rsidRPr="00AC27CD">
              <w:rPr>
                <w:lang w:val="en-AU"/>
              </w:rPr>
              <w:t>r</w:t>
            </w:r>
            <w:r w:rsidRPr="00AC27CD">
              <w:rPr>
                <w:spacing w:val="-1"/>
                <w:lang w:val="en-AU"/>
              </w:rPr>
              <w:t xml:space="preserve"> c</w:t>
            </w:r>
            <w:r w:rsidRPr="00AC27CD">
              <w:rPr>
                <w:spacing w:val="1"/>
                <w:lang w:val="en-AU"/>
              </w:rPr>
              <w:t>o</w:t>
            </w:r>
            <w:r w:rsidRPr="00AC27CD">
              <w:rPr>
                <w:spacing w:val="-1"/>
                <w:lang w:val="en-AU"/>
              </w:rPr>
              <w:t>mmu</w:t>
            </w:r>
            <w:r w:rsidRPr="00AC27CD">
              <w:rPr>
                <w:lang w:val="en-AU"/>
              </w:rPr>
              <w:t>ni</w:t>
            </w:r>
            <w:r w:rsidRPr="00AC27CD">
              <w:rPr>
                <w:spacing w:val="1"/>
                <w:lang w:val="en-AU"/>
              </w:rPr>
              <w:t>t</w:t>
            </w:r>
            <w:r w:rsidRPr="00AC27CD">
              <w:rPr>
                <w:lang w:val="en-AU"/>
              </w:rPr>
              <w:t>y</w:t>
            </w:r>
            <w:r w:rsidRPr="00AC27CD">
              <w:rPr>
                <w:spacing w:val="-5"/>
                <w:lang w:val="en-AU"/>
              </w:rPr>
              <w:t xml:space="preserve"> </w:t>
            </w:r>
            <w:r w:rsidRPr="00AC27CD">
              <w:rPr>
                <w:spacing w:val="1"/>
                <w:lang w:val="en-AU"/>
              </w:rPr>
              <w:t>t</w:t>
            </w:r>
            <w:r w:rsidRPr="00AC27CD">
              <w:rPr>
                <w:lang w:val="en-AU"/>
              </w:rPr>
              <w:t xml:space="preserve">o </w:t>
            </w:r>
            <w:r w:rsidRPr="00AC27CD">
              <w:rPr>
                <w:spacing w:val="-1"/>
                <w:lang w:val="en-AU"/>
              </w:rPr>
              <w:t>bu</w:t>
            </w:r>
            <w:r w:rsidRPr="00AC27CD">
              <w:rPr>
                <w:lang w:val="en-AU"/>
              </w:rPr>
              <w:t>ild</w:t>
            </w:r>
            <w:r w:rsidRPr="00AC27CD">
              <w:rPr>
                <w:spacing w:val="-4"/>
                <w:lang w:val="en-AU"/>
              </w:rPr>
              <w:t xml:space="preserve"> </w:t>
            </w:r>
            <w:r w:rsidRPr="00AC27CD">
              <w:rPr>
                <w:lang w:val="en-AU"/>
              </w:rPr>
              <w:t xml:space="preserve">a </w:t>
            </w:r>
            <w:r w:rsidRPr="00AC27CD">
              <w:rPr>
                <w:spacing w:val="-1"/>
                <w:lang w:val="en-AU"/>
              </w:rPr>
              <w:t>m</w:t>
            </w:r>
            <w:r w:rsidRPr="00AC27CD">
              <w:rPr>
                <w:spacing w:val="1"/>
                <w:lang w:val="en-AU"/>
              </w:rPr>
              <w:t>or</w:t>
            </w:r>
            <w:r w:rsidRPr="00AC27CD">
              <w:rPr>
                <w:lang w:val="en-AU"/>
              </w:rPr>
              <w:t>e</w:t>
            </w:r>
            <w:r w:rsidRPr="00AC27CD">
              <w:rPr>
                <w:spacing w:val="-2"/>
                <w:lang w:val="en-AU"/>
              </w:rPr>
              <w:t xml:space="preserve"> </w:t>
            </w:r>
            <w:r w:rsidRPr="00AC27CD">
              <w:rPr>
                <w:spacing w:val="-1"/>
                <w:lang w:val="en-AU"/>
              </w:rPr>
              <w:t>s</w:t>
            </w:r>
            <w:r w:rsidRPr="00AC27CD">
              <w:rPr>
                <w:lang w:val="en-AU"/>
              </w:rPr>
              <w:t>el</w:t>
            </w:r>
            <w:r w:rsidRPr="00AC27CD">
              <w:rPr>
                <w:spacing w:val="-1"/>
                <w:lang w:val="en-AU"/>
              </w:rPr>
              <w:t>f-</w:t>
            </w:r>
            <w:r w:rsidRPr="00AC27CD">
              <w:rPr>
                <w:spacing w:val="1"/>
                <w:lang w:val="en-AU"/>
              </w:rPr>
              <w:t>r</w:t>
            </w:r>
            <w:r w:rsidRPr="00AC27CD">
              <w:rPr>
                <w:lang w:val="en-AU"/>
              </w:rPr>
              <w:t>elian</w:t>
            </w:r>
            <w:r w:rsidRPr="00AC27CD">
              <w:rPr>
                <w:spacing w:val="1"/>
                <w:lang w:val="en-AU"/>
              </w:rPr>
              <w:t>t</w:t>
            </w:r>
            <w:r w:rsidRPr="00AC27CD">
              <w:rPr>
                <w:lang w:val="en-AU"/>
              </w:rPr>
              <w:t>,</w:t>
            </w:r>
            <w:r w:rsidRPr="00AC27CD">
              <w:rPr>
                <w:spacing w:val="-11"/>
                <w:lang w:val="en-AU"/>
              </w:rPr>
              <w:t xml:space="preserve"> </w:t>
            </w:r>
            <w:r w:rsidRPr="00AC27CD">
              <w:rPr>
                <w:spacing w:val="1"/>
                <w:lang w:val="en-AU"/>
              </w:rPr>
              <w:t>r</w:t>
            </w:r>
            <w:r w:rsidRPr="00AC27CD">
              <w:rPr>
                <w:lang w:val="en-AU"/>
              </w:rPr>
              <w:t>e</w:t>
            </w:r>
            <w:r w:rsidRPr="00AC27CD">
              <w:rPr>
                <w:spacing w:val="-1"/>
                <w:lang w:val="en-AU"/>
              </w:rPr>
              <w:t>s</w:t>
            </w:r>
            <w:r w:rsidRPr="00AC27CD">
              <w:rPr>
                <w:lang w:val="en-AU"/>
              </w:rPr>
              <w:t>ilient</w:t>
            </w:r>
            <w:r w:rsidRPr="00AC27CD">
              <w:rPr>
                <w:spacing w:val="-7"/>
                <w:lang w:val="en-AU"/>
              </w:rPr>
              <w:t xml:space="preserve"> </w:t>
            </w:r>
            <w:r w:rsidRPr="00AC27CD">
              <w:rPr>
                <w:lang w:val="en-AU"/>
              </w:rPr>
              <w:t>and</w:t>
            </w:r>
            <w:r w:rsidRPr="00AC27CD">
              <w:rPr>
                <w:spacing w:val="-3"/>
                <w:lang w:val="en-AU"/>
              </w:rPr>
              <w:t xml:space="preserve"> </w:t>
            </w:r>
            <w:r w:rsidRPr="00AC27CD">
              <w:rPr>
                <w:spacing w:val="-1"/>
                <w:lang w:val="en-AU"/>
              </w:rPr>
              <w:t>sus</w:t>
            </w:r>
            <w:r w:rsidRPr="00AC27CD">
              <w:rPr>
                <w:spacing w:val="1"/>
                <w:lang w:val="en-AU"/>
              </w:rPr>
              <w:t>t</w:t>
            </w:r>
            <w:r w:rsidRPr="00AC27CD">
              <w:rPr>
                <w:lang w:val="en-AU"/>
              </w:rPr>
              <w:t>aina</w:t>
            </w:r>
            <w:r w:rsidRPr="00AC27CD">
              <w:rPr>
                <w:spacing w:val="-1"/>
                <w:lang w:val="en-AU"/>
              </w:rPr>
              <w:t>b</w:t>
            </w:r>
            <w:r w:rsidRPr="00AC27CD">
              <w:rPr>
                <w:lang w:val="en-AU"/>
              </w:rPr>
              <w:t>le</w:t>
            </w:r>
            <w:r w:rsidRPr="00AC27CD">
              <w:rPr>
                <w:spacing w:val="-7"/>
                <w:lang w:val="en-AU"/>
              </w:rPr>
              <w:t xml:space="preserve"> </w:t>
            </w:r>
            <w:r w:rsidRPr="00AC27CD">
              <w:rPr>
                <w:spacing w:val="-1"/>
                <w:lang w:val="en-AU"/>
              </w:rPr>
              <w:t>fu</w:t>
            </w:r>
            <w:r w:rsidRPr="00AC27CD">
              <w:rPr>
                <w:spacing w:val="3"/>
                <w:lang w:val="en-AU"/>
              </w:rPr>
              <w:t>t</w:t>
            </w:r>
            <w:r w:rsidRPr="00AC27CD">
              <w:rPr>
                <w:spacing w:val="-1"/>
                <w:lang w:val="en-AU"/>
              </w:rPr>
              <w:t>u</w:t>
            </w:r>
            <w:r w:rsidRPr="00AC27CD">
              <w:rPr>
                <w:spacing w:val="1"/>
                <w:lang w:val="en-AU"/>
              </w:rPr>
              <w:t>r</w:t>
            </w:r>
            <w:r w:rsidRPr="00AC27CD">
              <w:rPr>
                <w:lang w:val="en-AU"/>
              </w:rPr>
              <w:t>e.</w:t>
            </w:r>
          </w:p>
          <w:p w14:paraId="2BEB8F49" w14:textId="77777777" w:rsidR="002A6365" w:rsidRPr="00AC27CD" w:rsidRDefault="002A6365" w:rsidP="002A6365">
            <w:pPr>
              <w:rPr>
                <w:lang w:val="en-AU"/>
              </w:rPr>
            </w:pPr>
            <w:r w:rsidRPr="00AC27CD">
              <w:rPr>
                <w:spacing w:val="-1"/>
                <w:lang w:val="en-AU"/>
              </w:rPr>
              <w:t>T</w:t>
            </w:r>
            <w:r w:rsidRPr="00AC27CD">
              <w:rPr>
                <w:lang w:val="en-AU"/>
              </w:rPr>
              <w:t>he</w:t>
            </w:r>
            <w:r w:rsidRPr="00AC27CD">
              <w:rPr>
                <w:spacing w:val="-3"/>
                <w:lang w:val="en-AU"/>
              </w:rPr>
              <w:t xml:space="preserve"> </w:t>
            </w:r>
            <w:r w:rsidRPr="00AC27CD">
              <w:rPr>
                <w:lang w:val="en-AU"/>
              </w:rPr>
              <w:t>a</w:t>
            </w:r>
            <w:r w:rsidRPr="00AC27CD">
              <w:rPr>
                <w:spacing w:val="-1"/>
                <w:lang w:val="en-AU"/>
              </w:rPr>
              <w:t>ss</w:t>
            </w:r>
            <w:r w:rsidRPr="00AC27CD">
              <w:rPr>
                <w:spacing w:val="1"/>
                <w:lang w:val="en-AU"/>
              </w:rPr>
              <w:t>o</w:t>
            </w:r>
            <w:r w:rsidRPr="00AC27CD">
              <w:rPr>
                <w:spacing w:val="-1"/>
                <w:lang w:val="en-AU"/>
              </w:rPr>
              <w:t>c</w:t>
            </w:r>
            <w:r w:rsidRPr="00AC27CD">
              <w:rPr>
                <w:lang w:val="en-AU"/>
              </w:rPr>
              <w:t>ia</w:t>
            </w:r>
            <w:r w:rsidRPr="00AC27CD">
              <w:rPr>
                <w:spacing w:val="1"/>
                <w:lang w:val="en-AU"/>
              </w:rPr>
              <w:t>t</w:t>
            </w:r>
            <w:r w:rsidRPr="00AC27CD">
              <w:rPr>
                <w:lang w:val="en-AU"/>
              </w:rPr>
              <w:t>i</w:t>
            </w:r>
            <w:r w:rsidRPr="00AC27CD">
              <w:rPr>
                <w:spacing w:val="1"/>
                <w:lang w:val="en-AU"/>
              </w:rPr>
              <w:t>o</w:t>
            </w:r>
            <w:r w:rsidRPr="00AC27CD">
              <w:rPr>
                <w:lang w:val="en-AU"/>
              </w:rPr>
              <w:t>n</w:t>
            </w:r>
            <w:r w:rsidRPr="00AC27CD">
              <w:rPr>
                <w:spacing w:val="-6"/>
                <w:lang w:val="en-AU"/>
              </w:rPr>
              <w:t xml:space="preserve"> </w:t>
            </w:r>
            <w:r w:rsidRPr="00AC27CD">
              <w:rPr>
                <w:spacing w:val="1"/>
                <w:lang w:val="en-AU"/>
              </w:rPr>
              <w:t>v</w:t>
            </w:r>
            <w:r w:rsidRPr="00AC27CD">
              <w:rPr>
                <w:lang w:val="en-AU"/>
              </w:rPr>
              <w:t>al</w:t>
            </w:r>
            <w:r w:rsidRPr="00AC27CD">
              <w:rPr>
                <w:spacing w:val="-1"/>
                <w:lang w:val="en-AU"/>
              </w:rPr>
              <w:t>u</w:t>
            </w:r>
            <w:r w:rsidRPr="00AC27CD">
              <w:rPr>
                <w:lang w:val="en-AU"/>
              </w:rPr>
              <w:t>e</w:t>
            </w:r>
            <w:r w:rsidRPr="00AC27CD">
              <w:rPr>
                <w:spacing w:val="-1"/>
                <w:lang w:val="en-AU"/>
              </w:rPr>
              <w:t>s</w:t>
            </w:r>
            <w:r w:rsidRPr="00AC27CD">
              <w:rPr>
                <w:lang w:val="en-AU"/>
              </w:rPr>
              <w:t>:</w:t>
            </w:r>
          </w:p>
          <w:p w14:paraId="06E4A8AF" w14:textId="77777777" w:rsidR="002A6365" w:rsidRPr="00AC27CD" w:rsidRDefault="002A6365" w:rsidP="00AC27CD">
            <w:pPr>
              <w:pStyle w:val="ListParagraph"/>
              <w:numPr>
                <w:ilvl w:val="0"/>
                <w:numId w:val="7"/>
              </w:numPr>
              <w:contextualSpacing w:val="0"/>
              <w:rPr>
                <w:lang w:val="en-AU"/>
              </w:rPr>
            </w:pPr>
            <w:r w:rsidRPr="00AC27CD">
              <w:rPr>
                <w:spacing w:val="-1"/>
                <w:lang w:val="en-AU"/>
              </w:rPr>
              <w:t>c</w:t>
            </w:r>
            <w:r w:rsidRPr="00AC27CD">
              <w:rPr>
                <w:lang w:val="en-AU"/>
              </w:rPr>
              <w:t>a</w:t>
            </w:r>
            <w:r w:rsidRPr="00AC27CD">
              <w:rPr>
                <w:spacing w:val="1"/>
                <w:lang w:val="en-AU"/>
              </w:rPr>
              <w:t>r</w:t>
            </w:r>
            <w:r w:rsidRPr="00AC27CD">
              <w:rPr>
                <w:lang w:val="en-AU"/>
              </w:rPr>
              <w:t>ing</w:t>
            </w:r>
            <w:r w:rsidRPr="00AC27CD">
              <w:rPr>
                <w:spacing w:val="-5"/>
                <w:lang w:val="en-AU"/>
              </w:rPr>
              <w:t xml:space="preserve"> </w:t>
            </w:r>
            <w:r w:rsidRPr="00AC27CD">
              <w:rPr>
                <w:spacing w:val="-1"/>
                <w:lang w:val="en-AU"/>
              </w:rPr>
              <w:t>f</w:t>
            </w:r>
            <w:r w:rsidRPr="00AC27CD">
              <w:rPr>
                <w:spacing w:val="1"/>
                <w:lang w:val="en-AU"/>
              </w:rPr>
              <w:t>o</w:t>
            </w:r>
            <w:r w:rsidRPr="00AC27CD">
              <w:rPr>
                <w:lang w:val="en-AU"/>
              </w:rPr>
              <w:t>r</w:t>
            </w:r>
            <w:r w:rsidRPr="00AC27CD">
              <w:rPr>
                <w:spacing w:val="-1"/>
                <w:lang w:val="en-AU"/>
              </w:rPr>
              <w:t xml:space="preserve"> </w:t>
            </w:r>
            <w:r w:rsidRPr="00AC27CD">
              <w:rPr>
                <w:spacing w:val="1"/>
                <w:lang w:val="en-AU"/>
              </w:rPr>
              <w:t>t</w:t>
            </w:r>
            <w:r w:rsidRPr="00AC27CD">
              <w:rPr>
                <w:lang w:val="en-AU"/>
              </w:rPr>
              <w:t>he</w:t>
            </w:r>
            <w:r w:rsidRPr="00AC27CD">
              <w:rPr>
                <w:spacing w:val="-3"/>
                <w:lang w:val="en-AU"/>
              </w:rPr>
              <w:t xml:space="preserve"> </w:t>
            </w:r>
            <w:r w:rsidRPr="00AC27CD">
              <w:rPr>
                <w:lang w:val="en-AU"/>
              </w:rPr>
              <w:t>e</w:t>
            </w:r>
            <w:r w:rsidRPr="00AC27CD">
              <w:rPr>
                <w:spacing w:val="-2"/>
                <w:lang w:val="en-AU"/>
              </w:rPr>
              <w:t>a</w:t>
            </w:r>
            <w:r w:rsidRPr="00AC27CD">
              <w:rPr>
                <w:spacing w:val="1"/>
                <w:lang w:val="en-AU"/>
              </w:rPr>
              <w:t>rt</w:t>
            </w:r>
            <w:r w:rsidRPr="00AC27CD">
              <w:rPr>
                <w:lang w:val="en-AU"/>
              </w:rPr>
              <w:t>h</w:t>
            </w:r>
            <w:r w:rsidRPr="00AC27CD">
              <w:rPr>
                <w:spacing w:val="-5"/>
                <w:lang w:val="en-AU"/>
              </w:rPr>
              <w:t xml:space="preserve"> </w:t>
            </w:r>
            <w:r w:rsidRPr="00AC27CD">
              <w:rPr>
                <w:lang w:val="en-AU"/>
              </w:rPr>
              <w:t>a</w:t>
            </w:r>
            <w:r w:rsidRPr="00AC27CD">
              <w:rPr>
                <w:spacing w:val="-3"/>
                <w:lang w:val="en-AU"/>
              </w:rPr>
              <w:t>n</w:t>
            </w:r>
            <w:r w:rsidRPr="00AC27CD">
              <w:rPr>
                <w:lang w:val="en-AU"/>
              </w:rPr>
              <w:t>d</w:t>
            </w:r>
            <w:r w:rsidRPr="00AC27CD">
              <w:rPr>
                <w:spacing w:val="-3"/>
                <w:lang w:val="en-AU"/>
              </w:rPr>
              <w:t xml:space="preserve"> </w:t>
            </w:r>
            <w:r w:rsidRPr="00AC27CD">
              <w:rPr>
                <w:spacing w:val="-1"/>
                <w:lang w:val="en-AU"/>
              </w:rPr>
              <w:t>c</w:t>
            </w:r>
            <w:r w:rsidRPr="00AC27CD">
              <w:rPr>
                <w:lang w:val="en-AU"/>
              </w:rPr>
              <w:t>a</w:t>
            </w:r>
            <w:r w:rsidRPr="00AC27CD">
              <w:rPr>
                <w:spacing w:val="1"/>
                <w:lang w:val="en-AU"/>
              </w:rPr>
              <w:t>r</w:t>
            </w:r>
            <w:r w:rsidRPr="00AC27CD">
              <w:rPr>
                <w:lang w:val="en-AU"/>
              </w:rPr>
              <w:t>ing</w:t>
            </w:r>
            <w:r w:rsidRPr="00AC27CD">
              <w:rPr>
                <w:spacing w:val="-5"/>
                <w:lang w:val="en-AU"/>
              </w:rPr>
              <w:t xml:space="preserve"> </w:t>
            </w:r>
            <w:r w:rsidRPr="00AC27CD">
              <w:rPr>
                <w:spacing w:val="-1"/>
                <w:lang w:val="en-AU"/>
              </w:rPr>
              <w:t>f</w:t>
            </w:r>
            <w:r w:rsidRPr="00AC27CD">
              <w:rPr>
                <w:spacing w:val="1"/>
                <w:lang w:val="en-AU"/>
              </w:rPr>
              <w:t>o</w:t>
            </w:r>
            <w:r w:rsidRPr="00AC27CD">
              <w:rPr>
                <w:lang w:val="en-AU"/>
              </w:rPr>
              <w:t>r</w:t>
            </w:r>
            <w:r w:rsidRPr="00AC27CD">
              <w:rPr>
                <w:spacing w:val="-1"/>
                <w:lang w:val="en-AU"/>
              </w:rPr>
              <w:t xml:space="preserve"> </w:t>
            </w:r>
            <w:r w:rsidRPr="00AC27CD">
              <w:rPr>
                <w:lang w:val="en-AU"/>
              </w:rPr>
              <w:t>pe</w:t>
            </w:r>
            <w:r w:rsidRPr="00AC27CD">
              <w:rPr>
                <w:spacing w:val="1"/>
                <w:lang w:val="en-AU"/>
              </w:rPr>
              <w:t>o</w:t>
            </w:r>
            <w:r w:rsidRPr="00AC27CD">
              <w:rPr>
                <w:lang w:val="en-AU"/>
              </w:rPr>
              <w:t>ple</w:t>
            </w:r>
          </w:p>
          <w:p w14:paraId="0D27E7CB" w14:textId="77777777" w:rsidR="002A6365" w:rsidRPr="00AC27CD" w:rsidRDefault="002A6365" w:rsidP="00AC27CD">
            <w:pPr>
              <w:pStyle w:val="ListParagraph"/>
              <w:numPr>
                <w:ilvl w:val="0"/>
                <w:numId w:val="7"/>
              </w:numPr>
              <w:contextualSpacing w:val="0"/>
              <w:rPr>
                <w:lang w:val="en-AU"/>
              </w:rPr>
            </w:pPr>
            <w:r w:rsidRPr="00AC27CD">
              <w:rPr>
                <w:lang w:val="en-AU"/>
              </w:rPr>
              <w:t>e</w:t>
            </w:r>
            <w:r w:rsidRPr="00AC27CD">
              <w:rPr>
                <w:spacing w:val="-1"/>
                <w:lang w:val="en-AU"/>
              </w:rPr>
              <w:t>m</w:t>
            </w:r>
            <w:r w:rsidRPr="00AC27CD">
              <w:rPr>
                <w:lang w:val="en-AU"/>
              </w:rPr>
              <w:t>p</w:t>
            </w:r>
            <w:r w:rsidRPr="00AC27CD">
              <w:rPr>
                <w:spacing w:val="1"/>
                <w:lang w:val="en-AU"/>
              </w:rPr>
              <w:t>o</w:t>
            </w:r>
            <w:r w:rsidRPr="00AC27CD">
              <w:rPr>
                <w:spacing w:val="-1"/>
                <w:lang w:val="en-AU"/>
              </w:rPr>
              <w:t>w</w:t>
            </w:r>
            <w:r w:rsidRPr="00AC27CD">
              <w:rPr>
                <w:lang w:val="en-AU"/>
              </w:rPr>
              <w:t>e</w:t>
            </w:r>
            <w:r w:rsidRPr="00AC27CD">
              <w:rPr>
                <w:spacing w:val="1"/>
                <w:lang w:val="en-AU"/>
              </w:rPr>
              <w:t>r</w:t>
            </w:r>
            <w:r w:rsidRPr="00AC27CD">
              <w:rPr>
                <w:spacing w:val="-1"/>
                <w:lang w:val="en-AU"/>
              </w:rPr>
              <w:t>m</w:t>
            </w:r>
            <w:r w:rsidRPr="00AC27CD">
              <w:rPr>
                <w:lang w:val="en-AU"/>
              </w:rPr>
              <w:t>ent</w:t>
            </w:r>
          </w:p>
          <w:p w14:paraId="4EF3FC49" w14:textId="77777777" w:rsidR="002A6365" w:rsidRPr="00AC27CD" w:rsidRDefault="002A6365" w:rsidP="00AC27CD">
            <w:pPr>
              <w:pStyle w:val="ListParagraph"/>
              <w:numPr>
                <w:ilvl w:val="0"/>
                <w:numId w:val="7"/>
              </w:numPr>
              <w:contextualSpacing w:val="0"/>
              <w:rPr>
                <w:lang w:val="en-AU"/>
              </w:rPr>
            </w:pPr>
            <w:r w:rsidRPr="00AC27CD">
              <w:rPr>
                <w:lang w:val="en-AU"/>
              </w:rPr>
              <w:t>in</w:t>
            </w:r>
            <w:r w:rsidRPr="00AC27CD">
              <w:rPr>
                <w:spacing w:val="-1"/>
                <w:lang w:val="en-AU"/>
              </w:rPr>
              <w:t>c</w:t>
            </w:r>
            <w:r w:rsidRPr="00AC27CD">
              <w:rPr>
                <w:lang w:val="en-AU"/>
              </w:rPr>
              <w:t>l</w:t>
            </w:r>
            <w:r w:rsidRPr="00AC27CD">
              <w:rPr>
                <w:spacing w:val="-1"/>
                <w:lang w:val="en-AU"/>
              </w:rPr>
              <w:t>u</w:t>
            </w:r>
            <w:r w:rsidRPr="00AC27CD">
              <w:rPr>
                <w:spacing w:val="1"/>
                <w:lang w:val="en-AU"/>
              </w:rPr>
              <w:t>s</w:t>
            </w:r>
            <w:r w:rsidRPr="00AC27CD">
              <w:rPr>
                <w:lang w:val="en-AU"/>
              </w:rPr>
              <w:t>i</w:t>
            </w:r>
            <w:r w:rsidRPr="00AC27CD">
              <w:rPr>
                <w:spacing w:val="1"/>
                <w:lang w:val="en-AU"/>
              </w:rPr>
              <w:t>v</w:t>
            </w:r>
            <w:r w:rsidRPr="00AC27CD">
              <w:rPr>
                <w:lang w:val="en-AU"/>
              </w:rPr>
              <w:t>e,</w:t>
            </w:r>
            <w:r w:rsidRPr="00AC27CD">
              <w:rPr>
                <w:spacing w:val="-7"/>
                <w:lang w:val="en-AU"/>
              </w:rPr>
              <w:t xml:space="preserve"> </w:t>
            </w:r>
            <w:r w:rsidRPr="00AC27CD">
              <w:rPr>
                <w:lang w:val="en-AU"/>
              </w:rPr>
              <w:t>pa</w:t>
            </w:r>
            <w:r w:rsidRPr="00AC27CD">
              <w:rPr>
                <w:spacing w:val="1"/>
                <w:lang w:val="en-AU"/>
              </w:rPr>
              <w:t>rt</w:t>
            </w:r>
            <w:r w:rsidRPr="00AC27CD">
              <w:rPr>
                <w:lang w:val="en-AU"/>
              </w:rPr>
              <w:t>i</w:t>
            </w:r>
            <w:r w:rsidRPr="00AC27CD">
              <w:rPr>
                <w:spacing w:val="-1"/>
                <w:lang w:val="en-AU"/>
              </w:rPr>
              <w:t>c</w:t>
            </w:r>
            <w:r w:rsidRPr="00AC27CD">
              <w:rPr>
                <w:lang w:val="en-AU"/>
              </w:rPr>
              <w:t>ipa</w:t>
            </w:r>
            <w:r w:rsidRPr="00AC27CD">
              <w:rPr>
                <w:spacing w:val="1"/>
                <w:lang w:val="en-AU"/>
              </w:rPr>
              <w:t>to</w:t>
            </w:r>
            <w:r w:rsidRPr="00AC27CD">
              <w:rPr>
                <w:spacing w:val="-1"/>
                <w:lang w:val="en-AU"/>
              </w:rPr>
              <w:t>r</w:t>
            </w:r>
            <w:r w:rsidRPr="00AC27CD">
              <w:rPr>
                <w:lang w:val="en-AU"/>
              </w:rPr>
              <w:t>y</w:t>
            </w:r>
            <w:r w:rsidRPr="00AC27CD">
              <w:rPr>
                <w:spacing w:val="-10"/>
                <w:lang w:val="en-AU"/>
              </w:rPr>
              <w:t xml:space="preserve"> </w:t>
            </w:r>
            <w:r w:rsidRPr="00AC27CD">
              <w:rPr>
                <w:lang w:val="en-AU"/>
              </w:rPr>
              <w:t>and</w:t>
            </w:r>
            <w:r w:rsidRPr="00AC27CD">
              <w:rPr>
                <w:spacing w:val="-3"/>
                <w:lang w:val="en-AU"/>
              </w:rPr>
              <w:t xml:space="preserve"> </w:t>
            </w:r>
            <w:r w:rsidRPr="00AC27CD">
              <w:rPr>
                <w:lang w:val="en-AU"/>
              </w:rPr>
              <w:t>de</w:t>
            </w:r>
            <w:r w:rsidRPr="00AC27CD">
              <w:rPr>
                <w:spacing w:val="-1"/>
                <w:lang w:val="en-AU"/>
              </w:rPr>
              <w:t>m</w:t>
            </w:r>
            <w:r w:rsidRPr="00AC27CD">
              <w:rPr>
                <w:spacing w:val="1"/>
                <w:lang w:val="en-AU"/>
              </w:rPr>
              <w:t>o</w:t>
            </w:r>
            <w:r w:rsidRPr="00AC27CD">
              <w:rPr>
                <w:spacing w:val="-1"/>
                <w:lang w:val="en-AU"/>
              </w:rPr>
              <w:t>c</w:t>
            </w:r>
            <w:r w:rsidRPr="00AC27CD">
              <w:rPr>
                <w:spacing w:val="1"/>
                <w:lang w:val="en-AU"/>
              </w:rPr>
              <w:t>r</w:t>
            </w:r>
            <w:r w:rsidRPr="00AC27CD">
              <w:rPr>
                <w:lang w:val="en-AU"/>
              </w:rPr>
              <w:t>a</w:t>
            </w:r>
            <w:r w:rsidRPr="00AC27CD">
              <w:rPr>
                <w:spacing w:val="1"/>
                <w:lang w:val="en-AU"/>
              </w:rPr>
              <w:t>t</w:t>
            </w:r>
            <w:r w:rsidRPr="00AC27CD">
              <w:rPr>
                <w:lang w:val="en-AU"/>
              </w:rPr>
              <w:t>ic</w:t>
            </w:r>
            <w:r w:rsidRPr="00AC27CD">
              <w:rPr>
                <w:spacing w:val="-6"/>
                <w:lang w:val="en-AU"/>
              </w:rPr>
              <w:t xml:space="preserve"> </w:t>
            </w:r>
            <w:r w:rsidRPr="00AC27CD">
              <w:rPr>
                <w:lang w:val="en-AU"/>
              </w:rPr>
              <w:t>p</w:t>
            </w:r>
            <w:r w:rsidRPr="00AC27CD">
              <w:rPr>
                <w:spacing w:val="1"/>
                <w:lang w:val="en-AU"/>
              </w:rPr>
              <w:t>ro</w:t>
            </w:r>
            <w:r w:rsidRPr="00AC27CD">
              <w:rPr>
                <w:spacing w:val="-3"/>
                <w:lang w:val="en-AU"/>
              </w:rPr>
              <w:t>c</w:t>
            </w:r>
            <w:r w:rsidRPr="00AC27CD">
              <w:rPr>
                <w:lang w:val="en-AU"/>
              </w:rPr>
              <w:t>e</w:t>
            </w:r>
            <w:r w:rsidRPr="00AC27CD">
              <w:rPr>
                <w:spacing w:val="-1"/>
                <w:lang w:val="en-AU"/>
              </w:rPr>
              <w:t>ss</w:t>
            </w:r>
            <w:r w:rsidRPr="00AC27CD">
              <w:rPr>
                <w:lang w:val="en-AU"/>
              </w:rPr>
              <w:t>e</w:t>
            </w:r>
            <w:r w:rsidRPr="00AC27CD">
              <w:rPr>
                <w:spacing w:val="-1"/>
                <w:lang w:val="en-AU"/>
              </w:rPr>
              <w:t>s</w:t>
            </w:r>
            <w:r w:rsidRPr="00AC27CD">
              <w:rPr>
                <w:lang w:val="en-AU"/>
              </w:rPr>
              <w:t>,</w:t>
            </w:r>
            <w:r w:rsidRPr="00AC27CD">
              <w:rPr>
                <w:spacing w:val="-5"/>
                <w:lang w:val="en-AU"/>
              </w:rPr>
              <w:t xml:space="preserve"> </w:t>
            </w:r>
            <w:r w:rsidRPr="00AC27CD">
              <w:rPr>
                <w:spacing w:val="2"/>
                <w:lang w:val="en-AU"/>
              </w:rPr>
              <w:t>w</w:t>
            </w:r>
            <w:r w:rsidRPr="00AC27CD">
              <w:rPr>
                <w:lang w:val="en-AU"/>
              </w:rPr>
              <w:t>hi</w:t>
            </w:r>
            <w:r w:rsidRPr="00AC27CD">
              <w:rPr>
                <w:spacing w:val="-1"/>
                <w:lang w:val="en-AU"/>
              </w:rPr>
              <w:t>c</w:t>
            </w:r>
            <w:r w:rsidRPr="00AC27CD">
              <w:rPr>
                <w:lang w:val="en-AU"/>
              </w:rPr>
              <w:t>h</w:t>
            </w:r>
            <w:r w:rsidRPr="00AC27CD">
              <w:rPr>
                <w:spacing w:val="-3"/>
                <w:lang w:val="en-AU"/>
              </w:rPr>
              <w:t xml:space="preserve"> </w:t>
            </w:r>
            <w:r w:rsidRPr="00AC27CD">
              <w:rPr>
                <w:spacing w:val="1"/>
                <w:lang w:val="en-AU"/>
              </w:rPr>
              <w:t>v</w:t>
            </w:r>
            <w:r w:rsidRPr="00AC27CD">
              <w:rPr>
                <w:lang w:val="en-AU"/>
              </w:rPr>
              <w:t>al</w:t>
            </w:r>
            <w:r w:rsidRPr="00AC27CD">
              <w:rPr>
                <w:spacing w:val="-1"/>
                <w:lang w:val="en-AU"/>
              </w:rPr>
              <w:t>u</w:t>
            </w:r>
            <w:r w:rsidRPr="00AC27CD">
              <w:rPr>
                <w:lang w:val="en-AU"/>
              </w:rPr>
              <w:t>e</w:t>
            </w:r>
            <w:r w:rsidRPr="00AC27CD">
              <w:rPr>
                <w:spacing w:val="-4"/>
                <w:lang w:val="en-AU"/>
              </w:rPr>
              <w:t xml:space="preserve"> </w:t>
            </w:r>
            <w:r w:rsidRPr="00AC27CD">
              <w:rPr>
                <w:spacing w:val="1"/>
                <w:lang w:val="en-AU"/>
              </w:rPr>
              <w:t>t</w:t>
            </w:r>
            <w:r w:rsidRPr="00AC27CD">
              <w:rPr>
                <w:lang w:val="en-AU"/>
              </w:rPr>
              <w:t xml:space="preserve">he </w:t>
            </w:r>
            <w:r w:rsidRPr="00AC27CD">
              <w:rPr>
                <w:spacing w:val="-1"/>
                <w:lang w:val="en-AU"/>
              </w:rPr>
              <w:t>c</w:t>
            </w:r>
            <w:r w:rsidRPr="00AC27CD">
              <w:rPr>
                <w:spacing w:val="1"/>
                <w:lang w:val="en-AU"/>
              </w:rPr>
              <w:t>o</w:t>
            </w:r>
            <w:r w:rsidRPr="00AC27CD">
              <w:rPr>
                <w:lang w:val="en-AU"/>
              </w:rPr>
              <w:t>n</w:t>
            </w:r>
            <w:r w:rsidRPr="00AC27CD">
              <w:rPr>
                <w:spacing w:val="1"/>
                <w:lang w:val="en-AU"/>
              </w:rPr>
              <w:t>tr</w:t>
            </w:r>
            <w:r w:rsidRPr="00AC27CD">
              <w:rPr>
                <w:lang w:val="en-AU"/>
              </w:rPr>
              <w:t>i</w:t>
            </w:r>
            <w:r w:rsidRPr="00AC27CD">
              <w:rPr>
                <w:spacing w:val="-1"/>
                <w:lang w:val="en-AU"/>
              </w:rPr>
              <w:t>bu</w:t>
            </w:r>
            <w:r w:rsidRPr="00AC27CD">
              <w:rPr>
                <w:spacing w:val="1"/>
                <w:lang w:val="en-AU"/>
              </w:rPr>
              <w:t>t</w:t>
            </w:r>
            <w:r w:rsidRPr="00AC27CD">
              <w:rPr>
                <w:lang w:val="en-AU"/>
              </w:rPr>
              <w:t>i</w:t>
            </w:r>
            <w:r w:rsidRPr="00AC27CD">
              <w:rPr>
                <w:spacing w:val="1"/>
                <w:lang w:val="en-AU"/>
              </w:rPr>
              <w:t>o</w:t>
            </w:r>
            <w:r w:rsidRPr="00AC27CD">
              <w:rPr>
                <w:lang w:val="en-AU"/>
              </w:rPr>
              <w:t>n</w:t>
            </w:r>
            <w:r w:rsidRPr="00AC27CD">
              <w:rPr>
                <w:spacing w:val="-9"/>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ot</w:t>
            </w:r>
            <w:r w:rsidRPr="00AC27CD">
              <w:rPr>
                <w:lang w:val="en-AU"/>
              </w:rPr>
              <w:t>h</w:t>
            </w:r>
            <w:r w:rsidRPr="00AC27CD">
              <w:rPr>
                <w:spacing w:val="-2"/>
                <w:lang w:val="en-AU"/>
              </w:rPr>
              <w:t>e</w:t>
            </w:r>
            <w:r w:rsidRPr="00AC27CD">
              <w:rPr>
                <w:spacing w:val="1"/>
                <w:lang w:val="en-AU"/>
              </w:rPr>
              <w:t>r</w:t>
            </w:r>
            <w:r w:rsidRPr="00AC27CD">
              <w:rPr>
                <w:lang w:val="en-AU"/>
              </w:rPr>
              <w:t>s</w:t>
            </w:r>
          </w:p>
          <w:p w14:paraId="01225670" w14:textId="77777777" w:rsidR="002A6365" w:rsidRPr="00AC27CD" w:rsidRDefault="002A6365" w:rsidP="00AC27CD">
            <w:pPr>
              <w:pStyle w:val="ListParagraph"/>
              <w:numPr>
                <w:ilvl w:val="0"/>
                <w:numId w:val="7"/>
              </w:numPr>
              <w:contextualSpacing w:val="0"/>
              <w:rPr>
                <w:lang w:val="en-AU"/>
              </w:rPr>
            </w:pPr>
            <w:r w:rsidRPr="00AC27CD">
              <w:rPr>
                <w:spacing w:val="1"/>
                <w:lang w:val="en-AU"/>
              </w:rPr>
              <w:t>o</w:t>
            </w:r>
            <w:r w:rsidRPr="00AC27CD">
              <w:rPr>
                <w:lang w:val="en-AU"/>
              </w:rPr>
              <w:t>p</w:t>
            </w:r>
            <w:r w:rsidRPr="00AC27CD">
              <w:rPr>
                <w:spacing w:val="1"/>
                <w:lang w:val="en-AU"/>
              </w:rPr>
              <w:t>t</w:t>
            </w:r>
            <w:r w:rsidRPr="00AC27CD">
              <w:rPr>
                <w:lang w:val="en-AU"/>
              </w:rPr>
              <w:t>i</w:t>
            </w:r>
            <w:r w:rsidRPr="00AC27CD">
              <w:rPr>
                <w:spacing w:val="-1"/>
                <w:lang w:val="en-AU"/>
              </w:rPr>
              <w:t>m</w:t>
            </w:r>
            <w:r w:rsidRPr="00AC27CD">
              <w:rPr>
                <w:lang w:val="en-AU"/>
              </w:rPr>
              <w:t>i</w:t>
            </w:r>
            <w:r w:rsidRPr="00AC27CD">
              <w:rPr>
                <w:spacing w:val="-1"/>
                <w:lang w:val="en-AU"/>
              </w:rPr>
              <w:t>s</w:t>
            </w:r>
            <w:r w:rsidRPr="00AC27CD">
              <w:rPr>
                <w:lang w:val="en-AU"/>
              </w:rPr>
              <w:t>m</w:t>
            </w:r>
            <w:r w:rsidRPr="00AC27CD">
              <w:rPr>
                <w:spacing w:val="-4"/>
                <w:lang w:val="en-AU"/>
              </w:rPr>
              <w:t xml:space="preserve"> </w:t>
            </w:r>
            <w:r w:rsidRPr="00AC27CD">
              <w:rPr>
                <w:lang w:val="en-AU"/>
              </w:rPr>
              <w:t>and</w:t>
            </w:r>
            <w:r w:rsidRPr="00AC27CD">
              <w:rPr>
                <w:spacing w:val="-3"/>
                <w:lang w:val="en-AU"/>
              </w:rPr>
              <w:t xml:space="preserve"> </w:t>
            </w:r>
            <w:r w:rsidRPr="00AC27CD">
              <w:rPr>
                <w:lang w:val="en-AU"/>
              </w:rPr>
              <w:t>en</w:t>
            </w:r>
            <w:r w:rsidRPr="00AC27CD">
              <w:rPr>
                <w:spacing w:val="-1"/>
                <w:lang w:val="en-AU"/>
              </w:rPr>
              <w:t>c</w:t>
            </w:r>
            <w:r w:rsidRPr="00AC27CD">
              <w:rPr>
                <w:spacing w:val="1"/>
                <w:lang w:val="en-AU"/>
              </w:rPr>
              <w:t>o</w:t>
            </w:r>
            <w:r w:rsidRPr="00AC27CD">
              <w:rPr>
                <w:spacing w:val="-1"/>
                <w:lang w:val="en-AU"/>
              </w:rPr>
              <w:t>u</w:t>
            </w:r>
            <w:r w:rsidRPr="00AC27CD">
              <w:rPr>
                <w:spacing w:val="1"/>
                <w:lang w:val="en-AU"/>
              </w:rPr>
              <w:t>r</w:t>
            </w:r>
            <w:r w:rsidRPr="00AC27CD">
              <w:rPr>
                <w:spacing w:val="2"/>
                <w:lang w:val="en-AU"/>
              </w:rPr>
              <w:t>a</w:t>
            </w:r>
            <w:r w:rsidRPr="00AC27CD">
              <w:rPr>
                <w:spacing w:val="1"/>
                <w:lang w:val="en-AU"/>
              </w:rPr>
              <w:t>g</w:t>
            </w:r>
            <w:r w:rsidRPr="00AC27CD">
              <w:rPr>
                <w:lang w:val="en-AU"/>
              </w:rPr>
              <w:t>ing</w:t>
            </w:r>
            <w:r w:rsidRPr="00AC27CD">
              <w:rPr>
                <w:spacing w:val="-10"/>
                <w:lang w:val="en-AU"/>
              </w:rPr>
              <w:t xml:space="preserve"> </w:t>
            </w:r>
            <w:r w:rsidRPr="00AC27CD">
              <w:rPr>
                <w:lang w:val="en-AU"/>
              </w:rPr>
              <w:t>p</w:t>
            </w:r>
            <w:r w:rsidRPr="00AC27CD">
              <w:rPr>
                <w:spacing w:val="1"/>
                <w:lang w:val="en-AU"/>
              </w:rPr>
              <w:t>o</w:t>
            </w:r>
            <w:r w:rsidRPr="00AC27CD">
              <w:rPr>
                <w:spacing w:val="-1"/>
                <w:lang w:val="en-AU"/>
              </w:rPr>
              <w:t>s</w:t>
            </w:r>
            <w:r w:rsidRPr="00AC27CD">
              <w:rPr>
                <w:lang w:val="en-AU"/>
              </w:rPr>
              <w:t>i</w:t>
            </w:r>
            <w:r w:rsidRPr="00AC27CD">
              <w:rPr>
                <w:spacing w:val="1"/>
                <w:lang w:val="en-AU"/>
              </w:rPr>
              <w:t>t</w:t>
            </w:r>
            <w:r w:rsidRPr="00AC27CD">
              <w:rPr>
                <w:lang w:val="en-AU"/>
              </w:rPr>
              <w:t>i</w:t>
            </w:r>
            <w:r w:rsidRPr="00AC27CD">
              <w:rPr>
                <w:spacing w:val="1"/>
                <w:lang w:val="en-AU"/>
              </w:rPr>
              <w:t>v</w:t>
            </w:r>
            <w:r w:rsidRPr="00AC27CD">
              <w:rPr>
                <w:lang w:val="en-AU"/>
              </w:rPr>
              <w:t>e</w:t>
            </w:r>
            <w:r w:rsidRPr="00AC27CD">
              <w:rPr>
                <w:spacing w:val="-5"/>
                <w:lang w:val="en-AU"/>
              </w:rPr>
              <w:t xml:space="preserve"> </w:t>
            </w:r>
            <w:r w:rsidRPr="00AC27CD">
              <w:rPr>
                <w:spacing w:val="-1"/>
                <w:lang w:val="en-AU"/>
              </w:rPr>
              <w:t>c</w:t>
            </w:r>
            <w:r w:rsidRPr="00AC27CD">
              <w:rPr>
                <w:lang w:val="en-AU"/>
              </w:rPr>
              <w:t>han</w:t>
            </w:r>
            <w:r w:rsidRPr="00AC27CD">
              <w:rPr>
                <w:spacing w:val="1"/>
                <w:lang w:val="en-AU"/>
              </w:rPr>
              <w:t>g</w:t>
            </w:r>
            <w:r w:rsidRPr="00AC27CD">
              <w:rPr>
                <w:lang w:val="en-AU"/>
              </w:rPr>
              <w:t>e</w:t>
            </w:r>
          </w:p>
          <w:p w14:paraId="1D5AB8F8" w14:textId="77777777" w:rsidR="002A6365" w:rsidRPr="00AC27CD" w:rsidRDefault="002A6365" w:rsidP="00AC27CD">
            <w:pPr>
              <w:pStyle w:val="ListParagraph"/>
              <w:numPr>
                <w:ilvl w:val="0"/>
                <w:numId w:val="7"/>
              </w:numPr>
              <w:contextualSpacing w:val="0"/>
              <w:rPr>
                <w:lang w:val="en-AU"/>
              </w:rPr>
            </w:pPr>
            <w:r w:rsidRPr="00AC27CD">
              <w:rPr>
                <w:lang w:val="en-AU"/>
              </w:rPr>
              <w:t>in</w:t>
            </w:r>
            <w:r w:rsidRPr="00AC27CD">
              <w:rPr>
                <w:spacing w:val="1"/>
                <w:lang w:val="en-AU"/>
              </w:rPr>
              <w:t>t</w:t>
            </w:r>
            <w:r w:rsidRPr="00AC27CD">
              <w:rPr>
                <w:lang w:val="en-AU"/>
              </w:rPr>
              <w:t>e</w:t>
            </w:r>
            <w:r w:rsidRPr="00AC27CD">
              <w:rPr>
                <w:spacing w:val="1"/>
                <w:lang w:val="en-AU"/>
              </w:rPr>
              <w:t>r</w:t>
            </w:r>
            <w:r w:rsidRPr="00AC27CD">
              <w:rPr>
                <w:spacing w:val="-1"/>
                <w:lang w:val="en-AU"/>
              </w:rPr>
              <w:t>-</w:t>
            </w:r>
            <w:r w:rsidRPr="00AC27CD">
              <w:rPr>
                <w:spacing w:val="1"/>
                <w:lang w:val="en-AU"/>
              </w:rPr>
              <w:t>g</w:t>
            </w:r>
            <w:r w:rsidRPr="00AC27CD">
              <w:rPr>
                <w:lang w:val="en-AU"/>
              </w:rPr>
              <w:t>ene</w:t>
            </w:r>
            <w:r w:rsidRPr="00AC27CD">
              <w:rPr>
                <w:spacing w:val="1"/>
                <w:lang w:val="en-AU"/>
              </w:rPr>
              <w:t>r</w:t>
            </w:r>
            <w:r w:rsidRPr="00AC27CD">
              <w:rPr>
                <w:spacing w:val="-2"/>
                <w:lang w:val="en-AU"/>
              </w:rPr>
              <w:t>a</w:t>
            </w:r>
            <w:r w:rsidRPr="00AC27CD">
              <w:rPr>
                <w:spacing w:val="1"/>
                <w:lang w:val="en-AU"/>
              </w:rPr>
              <w:t>t</w:t>
            </w:r>
            <w:r w:rsidRPr="00AC27CD">
              <w:rPr>
                <w:lang w:val="en-AU"/>
              </w:rPr>
              <w:t>i</w:t>
            </w:r>
            <w:r w:rsidRPr="00AC27CD">
              <w:rPr>
                <w:spacing w:val="1"/>
                <w:lang w:val="en-AU"/>
              </w:rPr>
              <w:t>o</w:t>
            </w:r>
            <w:r w:rsidRPr="00AC27CD">
              <w:rPr>
                <w:lang w:val="en-AU"/>
              </w:rPr>
              <w:t>nal</w:t>
            </w:r>
            <w:r w:rsidRPr="00AC27CD">
              <w:rPr>
                <w:spacing w:val="-18"/>
                <w:lang w:val="en-AU"/>
              </w:rPr>
              <w:t xml:space="preserve"> </w:t>
            </w:r>
            <w:r w:rsidRPr="00AC27CD">
              <w:rPr>
                <w:lang w:val="en-AU"/>
              </w:rPr>
              <w:t>eq</w:t>
            </w:r>
            <w:r w:rsidRPr="00AC27CD">
              <w:rPr>
                <w:spacing w:val="-1"/>
                <w:lang w:val="en-AU"/>
              </w:rPr>
              <w:t>u</w:t>
            </w:r>
            <w:r w:rsidRPr="00AC27CD">
              <w:rPr>
                <w:lang w:val="en-AU"/>
              </w:rPr>
              <w:t>i</w:t>
            </w:r>
            <w:r w:rsidRPr="00AC27CD">
              <w:rPr>
                <w:spacing w:val="1"/>
                <w:lang w:val="en-AU"/>
              </w:rPr>
              <w:t>t</w:t>
            </w:r>
            <w:r w:rsidRPr="00AC27CD">
              <w:rPr>
                <w:lang w:val="en-AU"/>
              </w:rPr>
              <w:t>y</w:t>
            </w:r>
          </w:p>
          <w:p w14:paraId="3C76B100" w14:textId="77777777" w:rsidR="002A6365" w:rsidRPr="00AC27CD" w:rsidRDefault="002A6365" w:rsidP="00AC27CD">
            <w:pPr>
              <w:pStyle w:val="ListParagraph"/>
              <w:numPr>
                <w:ilvl w:val="0"/>
                <w:numId w:val="7"/>
              </w:numPr>
              <w:contextualSpacing w:val="0"/>
              <w:rPr>
                <w:lang w:val="en-AU"/>
              </w:rPr>
            </w:pPr>
            <w:r w:rsidRPr="00AC27CD">
              <w:rPr>
                <w:spacing w:val="-1"/>
                <w:lang w:val="en-AU"/>
              </w:rPr>
              <w:t>s</w:t>
            </w:r>
            <w:r w:rsidRPr="00AC27CD">
              <w:rPr>
                <w:lang w:val="en-AU"/>
              </w:rPr>
              <w:t>ha</w:t>
            </w:r>
            <w:r w:rsidRPr="00AC27CD">
              <w:rPr>
                <w:spacing w:val="1"/>
                <w:lang w:val="en-AU"/>
              </w:rPr>
              <w:t>r</w:t>
            </w:r>
            <w:r w:rsidRPr="00AC27CD">
              <w:rPr>
                <w:lang w:val="en-AU"/>
              </w:rPr>
              <w:t>ing</w:t>
            </w:r>
            <w:r w:rsidRPr="00AC27CD">
              <w:rPr>
                <w:spacing w:val="-6"/>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k</w:t>
            </w:r>
            <w:r w:rsidRPr="00AC27CD">
              <w:rPr>
                <w:lang w:val="en-AU"/>
              </w:rPr>
              <w:t>n</w:t>
            </w:r>
            <w:r w:rsidRPr="00AC27CD">
              <w:rPr>
                <w:spacing w:val="1"/>
                <w:lang w:val="en-AU"/>
              </w:rPr>
              <w:t>o</w:t>
            </w:r>
            <w:r w:rsidRPr="00AC27CD">
              <w:rPr>
                <w:spacing w:val="-1"/>
                <w:lang w:val="en-AU"/>
              </w:rPr>
              <w:t>w</w:t>
            </w:r>
            <w:r w:rsidRPr="00AC27CD">
              <w:rPr>
                <w:lang w:val="en-AU"/>
              </w:rPr>
              <w:t>led</w:t>
            </w:r>
            <w:r w:rsidRPr="00AC27CD">
              <w:rPr>
                <w:spacing w:val="1"/>
                <w:lang w:val="en-AU"/>
              </w:rPr>
              <w:t>g</w:t>
            </w:r>
            <w:r w:rsidRPr="00AC27CD">
              <w:rPr>
                <w:lang w:val="en-AU"/>
              </w:rPr>
              <w:t>e</w:t>
            </w:r>
            <w:r w:rsidRPr="00AC27CD">
              <w:rPr>
                <w:spacing w:val="-9"/>
                <w:lang w:val="en-AU"/>
              </w:rPr>
              <w:t xml:space="preserve"> </w:t>
            </w:r>
            <w:r w:rsidRPr="00AC27CD">
              <w:rPr>
                <w:lang w:val="en-AU"/>
              </w:rPr>
              <w:t>and</w:t>
            </w:r>
            <w:r w:rsidRPr="00AC27CD">
              <w:rPr>
                <w:spacing w:val="-3"/>
                <w:lang w:val="en-AU"/>
              </w:rPr>
              <w:t xml:space="preserve"> </w:t>
            </w:r>
            <w:r w:rsidRPr="00AC27CD">
              <w:rPr>
                <w:spacing w:val="1"/>
                <w:lang w:val="en-AU"/>
              </w:rPr>
              <w:t>r</w:t>
            </w:r>
            <w:r w:rsidRPr="00AC27CD">
              <w:rPr>
                <w:lang w:val="en-AU"/>
              </w:rPr>
              <w:t>e</w:t>
            </w:r>
            <w:r w:rsidRPr="00AC27CD">
              <w:rPr>
                <w:spacing w:val="-1"/>
                <w:lang w:val="en-AU"/>
              </w:rPr>
              <w:t>s</w:t>
            </w:r>
            <w:r w:rsidRPr="00AC27CD">
              <w:rPr>
                <w:spacing w:val="1"/>
                <w:lang w:val="en-AU"/>
              </w:rPr>
              <w:t>o</w:t>
            </w:r>
            <w:r w:rsidRPr="00AC27CD">
              <w:rPr>
                <w:spacing w:val="-1"/>
                <w:lang w:val="en-AU"/>
              </w:rPr>
              <w:t>u</w:t>
            </w:r>
            <w:r w:rsidRPr="00AC27CD">
              <w:rPr>
                <w:spacing w:val="1"/>
                <w:lang w:val="en-AU"/>
              </w:rPr>
              <w:t>r</w:t>
            </w:r>
            <w:r w:rsidRPr="00AC27CD">
              <w:rPr>
                <w:spacing w:val="-1"/>
                <w:lang w:val="en-AU"/>
              </w:rPr>
              <w:t>c</w:t>
            </w:r>
            <w:r w:rsidRPr="00AC27CD">
              <w:rPr>
                <w:lang w:val="en-AU"/>
              </w:rPr>
              <w:t>es</w:t>
            </w:r>
          </w:p>
          <w:p w14:paraId="3071271A" w14:textId="77777777" w:rsidR="002A6365" w:rsidRPr="00AC27CD" w:rsidRDefault="002A6365" w:rsidP="002A6365">
            <w:pPr>
              <w:rPr>
                <w:lang w:val="en-AU"/>
              </w:rPr>
            </w:pPr>
            <w:r w:rsidRPr="00AC27CD">
              <w:rPr>
                <w:spacing w:val="-1"/>
                <w:lang w:val="en-AU"/>
              </w:rPr>
              <w:t>T</w:t>
            </w:r>
            <w:r w:rsidRPr="00AC27CD">
              <w:rPr>
                <w:lang w:val="en-AU"/>
              </w:rPr>
              <w:t>he</w:t>
            </w:r>
            <w:r w:rsidRPr="00AC27CD">
              <w:rPr>
                <w:spacing w:val="-3"/>
                <w:lang w:val="en-AU"/>
              </w:rPr>
              <w:t xml:space="preserve"> </w:t>
            </w:r>
            <w:r w:rsidRPr="00AC27CD">
              <w:rPr>
                <w:spacing w:val="-1"/>
                <w:lang w:val="en-AU"/>
              </w:rPr>
              <w:t>m</w:t>
            </w:r>
            <w:r w:rsidRPr="00AC27CD">
              <w:rPr>
                <w:lang w:val="en-AU"/>
              </w:rPr>
              <w:t>ain</w:t>
            </w:r>
            <w:r w:rsidRPr="00AC27CD">
              <w:rPr>
                <w:spacing w:val="-3"/>
                <w:lang w:val="en-AU"/>
              </w:rPr>
              <w:t xml:space="preserve"> </w:t>
            </w:r>
            <w:r w:rsidRPr="00AC27CD">
              <w:rPr>
                <w:lang w:val="en-AU"/>
              </w:rPr>
              <w:t>aim</w:t>
            </w:r>
            <w:r w:rsidRPr="00AC27CD">
              <w:rPr>
                <w:spacing w:val="-2"/>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t</w:t>
            </w:r>
            <w:r w:rsidRPr="00AC27CD">
              <w:rPr>
                <w:lang w:val="en-AU"/>
              </w:rPr>
              <w:t>he a</w:t>
            </w:r>
            <w:r w:rsidRPr="00AC27CD">
              <w:rPr>
                <w:spacing w:val="-1"/>
                <w:lang w:val="en-AU"/>
              </w:rPr>
              <w:t>ss</w:t>
            </w:r>
            <w:r w:rsidRPr="00AC27CD">
              <w:rPr>
                <w:spacing w:val="1"/>
                <w:lang w:val="en-AU"/>
              </w:rPr>
              <w:t>o</w:t>
            </w:r>
            <w:r w:rsidRPr="00AC27CD">
              <w:rPr>
                <w:spacing w:val="-1"/>
                <w:lang w:val="en-AU"/>
              </w:rPr>
              <w:t>c</w:t>
            </w:r>
            <w:r w:rsidRPr="00AC27CD">
              <w:rPr>
                <w:lang w:val="en-AU"/>
              </w:rPr>
              <w:t>ia</w:t>
            </w:r>
            <w:r w:rsidRPr="00AC27CD">
              <w:rPr>
                <w:spacing w:val="1"/>
                <w:lang w:val="en-AU"/>
              </w:rPr>
              <w:t>t</w:t>
            </w:r>
            <w:r w:rsidRPr="00AC27CD">
              <w:rPr>
                <w:lang w:val="en-AU"/>
              </w:rPr>
              <w:t>i</w:t>
            </w:r>
            <w:r w:rsidRPr="00AC27CD">
              <w:rPr>
                <w:spacing w:val="1"/>
                <w:lang w:val="en-AU"/>
              </w:rPr>
              <w:t>o</w:t>
            </w:r>
            <w:r w:rsidRPr="00AC27CD">
              <w:rPr>
                <w:lang w:val="en-AU"/>
              </w:rPr>
              <w:t>n</w:t>
            </w:r>
            <w:r w:rsidRPr="00AC27CD">
              <w:rPr>
                <w:spacing w:val="-6"/>
                <w:lang w:val="en-AU"/>
              </w:rPr>
              <w:t xml:space="preserve"> </w:t>
            </w:r>
            <w:r w:rsidRPr="00AC27CD">
              <w:rPr>
                <w:lang w:val="en-AU"/>
              </w:rPr>
              <w:t>is</w:t>
            </w:r>
            <w:r w:rsidRPr="00AC27CD">
              <w:rPr>
                <w:spacing w:val="-2"/>
                <w:lang w:val="en-AU"/>
              </w:rPr>
              <w:t xml:space="preserve"> </w:t>
            </w:r>
            <w:r w:rsidRPr="00AC27CD">
              <w:rPr>
                <w:spacing w:val="1"/>
                <w:lang w:val="en-AU"/>
              </w:rPr>
              <w:t>t</w:t>
            </w:r>
            <w:r w:rsidRPr="00AC27CD">
              <w:rPr>
                <w:lang w:val="en-AU"/>
              </w:rPr>
              <w:t>o p</w:t>
            </w:r>
            <w:r w:rsidRPr="00AC27CD">
              <w:rPr>
                <w:spacing w:val="-1"/>
                <w:lang w:val="en-AU"/>
              </w:rPr>
              <w:t>u</w:t>
            </w:r>
            <w:r w:rsidRPr="00AC27CD">
              <w:rPr>
                <w:spacing w:val="1"/>
                <w:lang w:val="en-AU"/>
              </w:rPr>
              <w:t>r</w:t>
            </w:r>
            <w:r w:rsidRPr="00AC27CD">
              <w:rPr>
                <w:spacing w:val="-1"/>
                <w:lang w:val="en-AU"/>
              </w:rPr>
              <w:t>s</w:t>
            </w:r>
            <w:r w:rsidRPr="00AC27CD">
              <w:rPr>
                <w:spacing w:val="2"/>
                <w:lang w:val="en-AU"/>
              </w:rPr>
              <w:t>u</w:t>
            </w:r>
            <w:r w:rsidRPr="00AC27CD">
              <w:rPr>
                <w:lang w:val="en-AU"/>
              </w:rPr>
              <w:t>e</w:t>
            </w:r>
            <w:r w:rsidRPr="00AC27CD">
              <w:rPr>
                <w:spacing w:val="-6"/>
                <w:lang w:val="en-AU"/>
              </w:rPr>
              <w:t xml:space="preserve"> </w:t>
            </w:r>
            <w:r w:rsidRPr="00AC27CD">
              <w:rPr>
                <w:spacing w:val="1"/>
                <w:lang w:val="en-AU"/>
              </w:rPr>
              <w:t>t</w:t>
            </w:r>
            <w:r w:rsidRPr="00AC27CD">
              <w:rPr>
                <w:lang w:val="en-AU"/>
              </w:rPr>
              <w:t>he</w:t>
            </w:r>
            <w:r w:rsidRPr="00AC27CD">
              <w:rPr>
                <w:spacing w:val="-3"/>
                <w:lang w:val="en-AU"/>
              </w:rPr>
              <w:t xml:space="preserve"> </w:t>
            </w:r>
            <w:r w:rsidRPr="00AC27CD">
              <w:rPr>
                <w:spacing w:val="1"/>
                <w:lang w:val="en-AU"/>
              </w:rPr>
              <w:t>v</w:t>
            </w:r>
            <w:r w:rsidRPr="00AC27CD">
              <w:rPr>
                <w:lang w:val="en-AU"/>
              </w:rPr>
              <w:t>i</w:t>
            </w:r>
            <w:r w:rsidRPr="00AC27CD">
              <w:rPr>
                <w:spacing w:val="-1"/>
                <w:lang w:val="en-AU"/>
              </w:rPr>
              <w:t>s</w:t>
            </w:r>
            <w:r w:rsidRPr="00AC27CD">
              <w:rPr>
                <w:lang w:val="en-AU"/>
              </w:rPr>
              <w:t>i</w:t>
            </w:r>
            <w:r w:rsidRPr="00AC27CD">
              <w:rPr>
                <w:spacing w:val="1"/>
                <w:lang w:val="en-AU"/>
              </w:rPr>
              <w:t>o</w:t>
            </w:r>
            <w:r w:rsidRPr="00AC27CD">
              <w:rPr>
                <w:lang w:val="en-AU"/>
              </w:rPr>
              <w:t>n,</w:t>
            </w:r>
            <w:r w:rsidRPr="00AC27CD">
              <w:rPr>
                <w:spacing w:val="-3"/>
                <w:lang w:val="en-AU"/>
              </w:rPr>
              <w:t xml:space="preserve"> </w:t>
            </w:r>
            <w:r w:rsidRPr="00AC27CD">
              <w:rPr>
                <w:spacing w:val="-1"/>
                <w:lang w:val="en-AU"/>
              </w:rPr>
              <w:t>m</w:t>
            </w:r>
            <w:r w:rsidRPr="00AC27CD">
              <w:rPr>
                <w:lang w:val="en-AU"/>
              </w:rPr>
              <w:t>i</w:t>
            </w:r>
            <w:r w:rsidRPr="00AC27CD">
              <w:rPr>
                <w:spacing w:val="-1"/>
                <w:lang w:val="en-AU"/>
              </w:rPr>
              <w:t>ss</w:t>
            </w:r>
            <w:r w:rsidRPr="00AC27CD">
              <w:rPr>
                <w:lang w:val="en-AU"/>
              </w:rPr>
              <w:t>i</w:t>
            </w:r>
            <w:r w:rsidRPr="00AC27CD">
              <w:rPr>
                <w:spacing w:val="1"/>
                <w:lang w:val="en-AU"/>
              </w:rPr>
              <w:t>o</w:t>
            </w:r>
            <w:r w:rsidRPr="00AC27CD">
              <w:rPr>
                <w:lang w:val="en-AU"/>
              </w:rPr>
              <w:t>n</w:t>
            </w:r>
            <w:r w:rsidRPr="00AC27CD">
              <w:rPr>
                <w:spacing w:val="-3"/>
                <w:lang w:val="en-AU"/>
              </w:rPr>
              <w:t xml:space="preserve"> </w:t>
            </w:r>
            <w:r w:rsidRPr="00AC27CD">
              <w:rPr>
                <w:spacing w:val="2"/>
                <w:lang w:val="en-AU"/>
              </w:rPr>
              <w:t>a</w:t>
            </w:r>
            <w:r w:rsidRPr="00AC27CD">
              <w:rPr>
                <w:lang w:val="en-AU"/>
              </w:rPr>
              <w:t>nd</w:t>
            </w:r>
            <w:r w:rsidRPr="00AC27CD">
              <w:rPr>
                <w:spacing w:val="-3"/>
                <w:lang w:val="en-AU"/>
              </w:rPr>
              <w:t xml:space="preserve"> </w:t>
            </w:r>
            <w:r w:rsidRPr="00AC27CD">
              <w:rPr>
                <w:spacing w:val="1"/>
                <w:lang w:val="en-AU"/>
              </w:rPr>
              <w:t>v</w:t>
            </w:r>
            <w:r w:rsidRPr="00AC27CD">
              <w:rPr>
                <w:lang w:val="en-AU"/>
              </w:rPr>
              <w:t>al</w:t>
            </w:r>
            <w:r w:rsidRPr="00AC27CD">
              <w:rPr>
                <w:spacing w:val="-1"/>
                <w:lang w:val="en-AU"/>
              </w:rPr>
              <w:t>u</w:t>
            </w:r>
            <w:r w:rsidRPr="00AC27CD">
              <w:rPr>
                <w:lang w:val="en-AU"/>
              </w:rPr>
              <w:t>es</w:t>
            </w:r>
            <w:r w:rsidRPr="00AC27CD">
              <w:rPr>
                <w:spacing w:val="-5"/>
                <w:lang w:val="en-AU"/>
              </w:rPr>
              <w:t xml:space="preserve"> </w:t>
            </w:r>
            <w:r w:rsidRPr="00AC27CD">
              <w:rPr>
                <w:lang w:val="en-AU"/>
              </w:rPr>
              <w:t xml:space="preserve">in </w:t>
            </w:r>
            <w:r w:rsidRPr="00AC27CD">
              <w:rPr>
                <w:spacing w:val="1"/>
                <w:lang w:val="en-AU"/>
              </w:rPr>
              <w:t>t</w:t>
            </w:r>
            <w:r w:rsidRPr="00AC27CD">
              <w:rPr>
                <w:lang w:val="en-AU"/>
              </w:rPr>
              <w:t>he</w:t>
            </w:r>
            <w:r w:rsidRPr="00AC27CD">
              <w:rPr>
                <w:spacing w:val="-3"/>
                <w:lang w:val="en-AU"/>
              </w:rPr>
              <w:t xml:space="preserve"> </w:t>
            </w:r>
            <w:r w:rsidRPr="00AC27CD">
              <w:rPr>
                <w:spacing w:val="-1"/>
                <w:lang w:val="en-AU"/>
              </w:rPr>
              <w:t>c</w:t>
            </w:r>
            <w:r w:rsidRPr="00AC27CD">
              <w:rPr>
                <w:spacing w:val="1"/>
                <w:lang w:val="en-AU"/>
              </w:rPr>
              <w:t>o</w:t>
            </w:r>
            <w:r w:rsidRPr="00AC27CD">
              <w:rPr>
                <w:spacing w:val="-1"/>
                <w:lang w:val="en-AU"/>
              </w:rPr>
              <w:t>mmu</w:t>
            </w:r>
            <w:r w:rsidRPr="00AC27CD">
              <w:rPr>
                <w:lang w:val="en-AU"/>
              </w:rPr>
              <w:t>ni</w:t>
            </w:r>
            <w:r w:rsidRPr="00AC27CD">
              <w:rPr>
                <w:spacing w:val="1"/>
                <w:lang w:val="en-AU"/>
              </w:rPr>
              <w:t>t</w:t>
            </w:r>
            <w:r w:rsidRPr="00AC27CD">
              <w:rPr>
                <w:lang w:val="en-AU"/>
              </w:rPr>
              <w:t>y</w:t>
            </w:r>
            <w:r w:rsidRPr="00AC27CD">
              <w:rPr>
                <w:spacing w:val="-5"/>
                <w:lang w:val="en-AU"/>
              </w:rPr>
              <w:t xml:space="preserve"> </w:t>
            </w:r>
            <w:r w:rsidRPr="00AC27CD">
              <w:rPr>
                <w:spacing w:val="1"/>
                <w:lang w:val="en-AU"/>
              </w:rPr>
              <w:t>o</w:t>
            </w:r>
            <w:r w:rsidRPr="00AC27CD">
              <w:rPr>
                <w:lang w:val="en-AU"/>
              </w:rPr>
              <w:t>f</w:t>
            </w:r>
            <w:r w:rsidRPr="00AC27CD">
              <w:rPr>
                <w:spacing w:val="-2"/>
                <w:lang w:val="en-AU"/>
              </w:rPr>
              <w:t xml:space="preserve"> </w:t>
            </w:r>
            <w:r w:rsidRPr="00AC27CD">
              <w:rPr>
                <w:spacing w:val="1"/>
                <w:lang w:val="en-AU"/>
              </w:rPr>
              <w:t>Ar</w:t>
            </w:r>
            <w:r w:rsidRPr="00AC27CD">
              <w:rPr>
                <w:spacing w:val="-1"/>
                <w:lang w:val="en-AU"/>
              </w:rPr>
              <w:t>m</w:t>
            </w:r>
            <w:r w:rsidRPr="00AC27CD">
              <w:rPr>
                <w:lang w:val="en-AU"/>
              </w:rPr>
              <w:t>idale</w:t>
            </w:r>
            <w:r w:rsidRPr="00AC27CD">
              <w:rPr>
                <w:spacing w:val="-5"/>
                <w:lang w:val="en-AU"/>
              </w:rPr>
              <w:t xml:space="preserve"> </w:t>
            </w:r>
            <w:r w:rsidRPr="00AC27CD">
              <w:rPr>
                <w:lang w:val="en-AU"/>
              </w:rPr>
              <w:t>and</w:t>
            </w:r>
            <w:r w:rsidRPr="00AC27CD">
              <w:rPr>
                <w:spacing w:val="-3"/>
                <w:lang w:val="en-AU"/>
              </w:rPr>
              <w:t xml:space="preserve"> </w:t>
            </w:r>
            <w:r w:rsidRPr="00AC27CD">
              <w:rPr>
                <w:lang w:val="en-AU"/>
              </w:rPr>
              <w:t>di</w:t>
            </w:r>
            <w:r w:rsidRPr="00AC27CD">
              <w:rPr>
                <w:spacing w:val="-1"/>
                <w:lang w:val="en-AU"/>
              </w:rPr>
              <w:t>s</w:t>
            </w:r>
            <w:r w:rsidRPr="00AC27CD">
              <w:rPr>
                <w:spacing w:val="1"/>
                <w:lang w:val="en-AU"/>
              </w:rPr>
              <w:t>tr</w:t>
            </w:r>
            <w:r w:rsidRPr="00AC27CD">
              <w:rPr>
                <w:lang w:val="en-AU"/>
              </w:rPr>
              <w:t>i</w:t>
            </w:r>
            <w:r w:rsidRPr="00AC27CD">
              <w:rPr>
                <w:spacing w:val="-1"/>
                <w:lang w:val="en-AU"/>
              </w:rPr>
              <w:t>c</w:t>
            </w:r>
            <w:r w:rsidRPr="00AC27CD">
              <w:rPr>
                <w:spacing w:val="1"/>
                <w:lang w:val="en-AU"/>
              </w:rPr>
              <w:t>t</w:t>
            </w:r>
            <w:r w:rsidRPr="00AC27CD">
              <w:rPr>
                <w:lang w:val="en-AU"/>
              </w:rPr>
              <w:t>.</w:t>
            </w:r>
          </w:p>
          <w:p w14:paraId="506C389A" w14:textId="17B9A93D" w:rsidR="002A6365" w:rsidRPr="00AC27CD" w:rsidRDefault="002A6365" w:rsidP="002A6365">
            <w:pPr>
              <w:jc w:val="center"/>
              <w:rPr>
                <w:rFonts w:cstheme="minorHAnsi"/>
                <w:color w:val="000000"/>
                <w:szCs w:val="22"/>
                <w:lang w:val="en-AU" w:eastAsia="en-AU"/>
              </w:rPr>
            </w:pPr>
            <w:r w:rsidRPr="00AC27CD">
              <w:rPr>
                <w:rFonts w:eastAsia="Palatino Linotype" w:cstheme="minorHAnsi"/>
                <w:lang w:val="en-AU"/>
              </w:rPr>
              <w:t xml:space="preserve"> (</w:t>
            </w:r>
            <w:r w:rsidRPr="00AC27CD">
              <w:rPr>
                <w:rFonts w:eastAsia="Palatino Linotype" w:cstheme="minorHAnsi"/>
                <w:i/>
                <w:lang w:val="en-AU"/>
              </w:rPr>
              <w:t>SLA Constitution</w:t>
            </w:r>
            <w:r w:rsidRPr="00AC27CD">
              <w:rPr>
                <w:rFonts w:eastAsia="Palatino Linotype" w:cstheme="minorHAnsi"/>
                <w:lang w:val="en-AU"/>
              </w:rPr>
              <w:t xml:space="preserve"> s 3)</w:t>
            </w:r>
          </w:p>
        </w:tc>
      </w:tr>
    </w:tbl>
    <w:p w14:paraId="51708CA7" w14:textId="77777777" w:rsidR="002A6365" w:rsidRPr="00AC27CD" w:rsidRDefault="002A6365" w:rsidP="0051636C">
      <w:pPr>
        <w:jc w:val="center"/>
        <w:rPr>
          <w:rFonts w:cstheme="minorHAnsi"/>
          <w:color w:val="000000"/>
          <w:szCs w:val="22"/>
          <w:lang w:val="en-AU" w:eastAsia="en-AU"/>
        </w:rPr>
      </w:pPr>
    </w:p>
    <w:p w14:paraId="13D7D65D" w14:textId="777364A1" w:rsidR="00710BA9" w:rsidRPr="00AC27CD" w:rsidRDefault="00710BA9" w:rsidP="00710BA9">
      <w:pPr>
        <w:rPr>
          <w:rFonts w:cstheme="minorHAnsi"/>
          <w:szCs w:val="22"/>
          <w:lang w:val="en-AU"/>
        </w:rPr>
      </w:pPr>
      <w:r w:rsidRPr="00AC27CD">
        <w:rPr>
          <w:rFonts w:cstheme="minorHAnsi"/>
          <w:b/>
          <w:szCs w:val="22"/>
          <w:lang w:val="en-AU"/>
        </w:rPr>
        <w:t>Present</w:t>
      </w:r>
      <w:r w:rsidRPr="0006534E">
        <w:rPr>
          <w:rFonts w:cstheme="minorHAnsi"/>
          <w:b/>
          <w:szCs w:val="22"/>
          <w:lang w:val="en-AU"/>
        </w:rPr>
        <w:t>:</w:t>
      </w:r>
      <w:r w:rsidR="00D0211C" w:rsidRPr="0006534E">
        <w:rPr>
          <w:rFonts w:cstheme="minorHAnsi"/>
          <w:b/>
          <w:szCs w:val="22"/>
          <w:lang w:val="en-AU"/>
        </w:rPr>
        <w:t xml:space="preserve"> </w:t>
      </w:r>
      <w:r w:rsidR="00812004" w:rsidRPr="0006534E">
        <w:rPr>
          <w:rFonts w:cstheme="minorHAnsi"/>
          <w:szCs w:val="22"/>
          <w:lang w:val="en-AU"/>
        </w:rPr>
        <w:t>Helen Webb</w:t>
      </w:r>
      <w:r w:rsidR="00C35508" w:rsidRPr="0006534E">
        <w:rPr>
          <w:rFonts w:cstheme="minorHAnsi"/>
          <w:szCs w:val="22"/>
          <w:lang w:val="en-AU"/>
        </w:rPr>
        <w:t xml:space="preserve"> </w:t>
      </w:r>
      <w:r w:rsidR="006634F7" w:rsidRPr="0006534E">
        <w:rPr>
          <w:rFonts w:cstheme="minorHAnsi"/>
          <w:szCs w:val="22"/>
          <w:lang w:val="en-AU"/>
        </w:rPr>
        <w:t>(Convenor</w:t>
      </w:r>
      <w:r w:rsidR="00066A11" w:rsidRPr="0006534E">
        <w:rPr>
          <w:rFonts w:cstheme="minorHAnsi"/>
          <w:szCs w:val="22"/>
          <w:lang w:val="en-AU"/>
        </w:rPr>
        <w:t>)</w:t>
      </w:r>
      <w:r w:rsidR="0051636C" w:rsidRPr="0006534E">
        <w:rPr>
          <w:rFonts w:cstheme="minorHAnsi"/>
          <w:szCs w:val="22"/>
          <w:lang w:val="en-AU"/>
        </w:rPr>
        <w:t xml:space="preserve">, </w:t>
      </w:r>
      <w:r w:rsidR="00A13084" w:rsidRPr="0006534E">
        <w:rPr>
          <w:rFonts w:cstheme="minorHAnsi"/>
          <w:szCs w:val="22"/>
          <w:lang w:val="en-AU"/>
        </w:rPr>
        <w:t xml:space="preserve">Jo Leoni, </w:t>
      </w:r>
      <w:r w:rsidR="00AC342F" w:rsidRPr="0006534E">
        <w:rPr>
          <w:rFonts w:cstheme="minorHAnsi"/>
          <w:szCs w:val="22"/>
          <w:lang w:val="en-AU"/>
        </w:rPr>
        <w:t xml:space="preserve">Iain MacKay, </w:t>
      </w:r>
      <w:r w:rsidR="00C35508" w:rsidRPr="0006534E">
        <w:rPr>
          <w:rFonts w:cstheme="minorHAnsi"/>
          <w:szCs w:val="22"/>
          <w:lang w:val="en-AU"/>
        </w:rPr>
        <w:t>Elizabeth</w:t>
      </w:r>
      <w:r w:rsidR="00AC342F" w:rsidRPr="0006534E">
        <w:rPr>
          <w:rFonts w:cstheme="minorHAnsi"/>
          <w:szCs w:val="22"/>
          <w:lang w:val="en-AU"/>
        </w:rPr>
        <w:t xml:space="preserve"> O’Hara</w:t>
      </w:r>
      <w:r w:rsidR="001710CA" w:rsidRPr="0006534E">
        <w:rPr>
          <w:rFonts w:cstheme="minorHAnsi"/>
          <w:szCs w:val="22"/>
          <w:lang w:val="en-AU"/>
        </w:rPr>
        <w:t xml:space="preserve"> (</w:t>
      </w:r>
      <w:r w:rsidR="00AA201C" w:rsidRPr="0006534E">
        <w:rPr>
          <w:rFonts w:cstheme="minorHAnsi"/>
          <w:szCs w:val="22"/>
          <w:lang w:val="en-AU"/>
        </w:rPr>
        <w:t>Zoom</w:t>
      </w:r>
      <w:r w:rsidR="001710CA" w:rsidRPr="0006534E">
        <w:rPr>
          <w:rFonts w:cstheme="minorHAnsi"/>
          <w:szCs w:val="22"/>
          <w:lang w:val="en-AU"/>
        </w:rPr>
        <w:t>)</w:t>
      </w:r>
      <w:r w:rsidR="00AC342F" w:rsidRPr="0006534E">
        <w:rPr>
          <w:rFonts w:cstheme="minorHAnsi"/>
          <w:szCs w:val="22"/>
          <w:lang w:val="en-AU"/>
        </w:rPr>
        <w:t xml:space="preserve">, </w:t>
      </w:r>
      <w:r w:rsidR="0051636C" w:rsidRPr="0006534E">
        <w:rPr>
          <w:rFonts w:cstheme="minorHAnsi"/>
          <w:szCs w:val="22"/>
          <w:lang w:val="en-AU"/>
        </w:rPr>
        <w:t>Terry Manley</w:t>
      </w:r>
      <w:r w:rsidR="00AA201C" w:rsidRPr="0006534E">
        <w:rPr>
          <w:rFonts w:cstheme="minorHAnsi"/>
          <w:szCs w:val="22"/>
          <w:lang w:val="en-AU"/>
        </w:rPr>
        <w:t xml:space="preserve"> </w:t>
      </w:r>
      <w:r w:rsidR="001710CA" w:rsidRPr="0006534E">
        <w:rPr>
          <w:rFonts w:cstheme="minorHAnsi"/>
          <w:szCs w:val="22"/>
          <w:lang w:val="en-AU"/>
        </w:rPr>
        <w:t>(</w:t>
      </w:r>
      <w:r w:rsidR="00AA201C" w:rsidRPr="0006534E">
        <w:rPr>
          <w:rFonts w:cstheme="minorHAnsi"/>
          <w:szCs w:val="22"/>
          <w:lang w:val="en-AU"/>
        </w:rPr>
        <w:t>Zoom</w:t>
      </w:r>
      <w:r w:rsidR="001710CA" w:rsidRPr="0006534E">
        <w:rPr>
          <w:rFonts w:cstheme="minorHAnsi"/>
          <w:szCs w:val="22"/>
          <w:lang w:val="en-AU"/>
        </w:rPr>
        <w:t>)</w:t>
      </w:r>
      <w:r w:rsidR="0051636C" w:rsidRPr="0006534E">
        <w:rPr>
          <w:rFonts w:cstheme="minorHAnsi"/>
          <w:szCs w:val="22"/>
          <w:lang w:val="en-AU"/>
        </w:rPr>
        <w:t xml:space="preserve">, Annette Kilarr, </w:t>
      </w:r>
      <w:r w:rsidR="00EC3C0B" w:rsidRPr="0006534E">
        <w:rPr>
          <w:rFonts w:cstheme="minorHAnsi"/>
          <w:szCs w:val="22"/>
          <w:lang w:val="en-AU"/>
        </w:rPr>
        <w:t>Sanaz Alian</w:t>
      </w:r>
      <w:r w:rsidR="003A19ED" w:rsidRPr="0006534E">
        <w:rPr>
          <w:rFonts w:cstheme="minorHAnsi"/>
          <w:szCs w:val="22"/>
          <w:lang w:val="en-AU"/>
        </w:rPr>
        <w:t xml:space="preserve"> (Zoom)</w:t>
      </w:r>
      <w:r w:rsidR="00EC3C0B" w:rsidRPr="0006534E">
        <w:rPr>
          <w:rFonts w:cstheme="minorHAnsi"/>
          <w:szCs w:val="22"/>
          <w:lang w:val="en-AU"/>
        </w:rPr>
        <w:t xml:space="preserve">, </w:t>
      </w:r>
      <w:r w:rsidR="00F31D6D" w:rsidRPr="0006534E">
        <w:rPr>
          <w:rFonts w:cstheme="minorHAnsi"/>
          <w:szCs w:val="22"/>
          <w:lang w:val="en-AU"/>
        </w:rPr>
        <w:t>Pat Schultz</w:t>
      </w:r>
      <w:r w:rsidR="00B92EE3" w:rsidRPr="0006534E">
        <w:rPr>
          <w:rFonts w:cstheme="minorHAnsi"/>
          <w:szCs w:val="22"/>
          <w:lang w:val="en-AU"/>
        </w:rPr>
        <w:t xml:space="preserve"> </w:t>
      </w:r>
      <w:r w:rsidR="001710CA" w:rsidRPr="0006534E">
        <w:rPr>
          <w:rFonts w:cstheme="minorHAnsi"/>
          <w:szCs w:val="22"/>
          <w:lang w:val="en-AU"/>
        </w:rPr>
        <w:t>(</w:t>
      </w:r>
      <w:r w:rsidR="00B92EE3" w:rsidRPr="0006534E">
        <w:rPr>
          <w:rFonts w:cstheme="minorHAnsi"/>
          <w:szCs w:val="22"/>
          <w:lang w:val="en-AU"/>
        </w:rPr>
        <w:t>Zoom</w:t>
      </w:r>
      <w:r w:rsidR="001710CA" w:rsidRPr="0006534E">
        <w:rPr>
          <w:rFonts w:cstheme="minorHAnsi"/>
          <w:szCs w:val="22"/>
          <w:lang w:val="en-AU"/>
        </w:rPr>
        <w:t>),</w:t>
      </w:r>
      <w:r w:rsidR="00294055" w:rsidRPr="0006534E">
        <w:rPr>
          <w:rFonts w:cstheme="minorHAnsi"/>
          <w:szCs w:val="22"/>
          <w:lang w:val="en-AU"/>
        </w:rPr>
        <w:t xml:space="preserve"> Kate Boyd</w:t>
      </w:r>
      <w:r w:rsidR="00B92EE3" w:rsidRPr="0006534E">
        <w:rPr>
          <w:rFonts w:cstheme="minorHAnsi"/>
          <w:szCs w:val="22"/>
          <w:lang w:val="en-AU"/>
        </w:rPr>
        <w:t>, Garry Slocombe</w:t>
      </w:r>
      <w:r w:rsidR="00EC3C0B" w:rsidRPr="0006534E">
        <w:rPr>
          <w:rFonts w:cstheme="minorHAnsi"/>
          <w:szCs w:val="22"/>
          <w:lang w:val="en-AU"/>
        </w:rPr>
        <w:t xml:space="preserve"> </w:t>
      </w:r>
      <w:r w:rsidR="00AA201C" w:rsidRPr="0006534E">
        <w:rPr>
          <w:rFonts w:cstheme="minorHAnsi"/>
          <w:szCs w:val="22"/>
          <w:lang w:val="en-AU"/>
        </w:rPr>
        <w:t>and Andrew Lawson (Secretary).</w:t>
      </w:r>
    </w:p>
    <w:p w14:paraId="1093DB78" w14:textId="174B89D8" w:rsidR="00294055" w:rsidRPr="00C647EB" w:rsidRDefault="00AD4832" w:rsidP="00710BA9">
      <w:pPr>
        <w:rPr>
          <w:rFonts w:cstheme="minorHAnsi"/>
          <w:bCs/>
          <w:szCs w:val="22"/>
          <w:lang w:val="en-AU"/>
        </w:rPr>
      </w:pPr>
      <w:r w:rsidRPr="00AC27CD">
        <w:rPr>
          <w:rFonts w:cstheme="minorHAnsi"/>
          <w:b/>
          <w:szCs w:val="22"/>
          <w:lang w:val="en-AU"/>
        </w:rPr>
        <w:t>Apologies:</w:t>
      </w:r>
      <w:r w:rsidR="00710BA9" w:rsidRPr="00AC27CD">
        <w:rPr>
          <w:rFonts w:cstheme="minorHAnsi"/>
          <w:b/>
          <w:szCs w:val="22"/>
          <w:lang w:val="en-AU"/>
        </w:rPr>
        <w:t xml:space="preserve"> </w:t>
      </w:r>
      <w:r w:rsidR="009E73ED" w:rsidRPr="00C647EB">
        <w:rPr>
          <w:rFonts w:cstheme="minorHAnsi"/>
          <w:bCs/>
          <w:szCs w:val="22"/>
          <w:lang w:val="en-AU"/>
        </w:rPr>
        <w:t xml:space="preserve">Tom Fisher, </w:t>
      </w:r>
      <w:r w:rsidR="00294055" w:rsidRPr="00C647EB">
        <w:rPr>
          <w:rFonts w:cstheme="minorHAnsi"/>
          <w:bCs/>
          <w:szCs w:val="22"/>
          <w:lang w:val="en-AU"/>
        </w:rPr>
        <w:t>Patsy Asch,</w:t>
      </w:r>
      <w:r w:rsidR="00D73789" w:rsidRPr="00C647EB">
        <w:rPr>
          <w:rFonts w:cstheme="minorHAnsi"/>
          <w:bCs/>
          <w:szCs w:val="22"/>
          <w:lang w:val="en-AU"/>
        </w:rPr>
        <w:t xml:space="preserve"> Bar</w:t>
      </w:r>
      <w:r w:rsidR="00AE2915" w:rsidRPr="00C647EB">
        <w:rPr>
          <w:rFonts w:cstheme="minorHAnsi"/>
          <w:bCs/>
          <w:szCs w:val="22"/>
          <w:lang w:val="en-AU"/>
        </w:rPr>
        <w:t xml:space="preserve"> Finch</w:t>
      </w:r>
      <w:r w:rsidR="00D73789" w:rsidRPr="00C647EB">
        <w:rPr>
          <w:rFonts w:cstheme="minorHAnsi"/>
          <w:bCs/>
          <w:szCs w:val="22"/>
          <w:lang w:val="en-AU"/>
        </w:rPr>
        <w:t>, Maxine</w:t>
      </w:r>
      <w:r w:rsidR="00C647EB" w:rsidRPr="00C647EB">
        <w:rPr>
          <w:rFonts w:cstheme="minorHAnsi"/>
          <w:bCs/>
          <w:szCs w:val="22"/>
          <w:lang w:val="en-AU"/>
        </w:rPr>
        <w:t xml:space="preserve"> Ross</w:t>
      </w:r>
      <w:r w:rsidR="00D73789" w:rsidRPr="00C647EB">
        <w:rPr>
          <w:rFonts w:cstheme="minorHAnsi"/>
          <w:bCs/>
          <w:szCs w:val="22"/>
          <w:lang w:val="en-AU"/>
        </w:rPr>
        <w:t>, M</w:t>
      </w:r>
      <w:r w:rsidR="00C647EB" w:rsidRPr="00C647EB">
        <w:rPr>
          <w:rFonts w:cstheme="minorHAnsi"/>
          <w:bCs/>
          <w:szCs w:val="22"/>
          <w:lang w:val="en-AU"/>
        </w:rPr>
        <w:t>a</w:t>
      </w:r>
      <w:r w:rsidR="00D73789" w:rsidRPr="00C647EB">
        <w:rPr>
          <w:rFonts w:cstheme="minorHAnsi"/>
          <w:bCs/>
          <w:szCs w:val="22"/>
          <w:lang w:val="en-AU"/>
        </w:rPr>
        <w:t>halath</w:t>
      </w:r>
      <w:r w:rsidR="00C647EB" w:rsidRPr="00C647EB">
        <w:rPr>
          <w:rFonts w:cstheme="minorHAnsi"/>
          <w:bCs/>
          <w:szCs w:val="22"/>
          <w:lang w:val="en-AU"/>
        </w:rPr>
        <w:t xml:space="preserve"> Halperin</w:t>
      </w:r>
      <w:r w:rsidR="00B02A6F" w:rsidRPr="00C647EB">
        <w:rPr>
          <w:rFonts w:cstheme="minorHAnsi"/>
          <w:bCs/>
          <w:szCs w:val="22"/>
          <w:lang w:val="en-AU"/>
        </w:rPr>
        <w:t>,</w:t>
      </w:r>
      <w:r w:rsidR="002E66CD">
        <w:rPr>
          <w:rFonts w:cstheme="minorHAnsi"/>
          <w:bCs/>
          <w:szCs w:val="22"/>
          <w:lang w:val="en-AU"/>
        </w:rPr>
        <w:t xml:space="preserve"> and</w:t>
      </w:r>
      <w:r w:rsidR="00B02A6F" w:rsidRPr="00C647EB">
        <w:rPr>
          <w:rFonts w:cstheme="minorHAnsi"/>
          <w:bCs/>
          <w:szCs w:val="22"/>
          <w:lang w:val="en-AU"/>
        </w:rPr>
        <w:t xml:space="preserve"> </w:t>
      </w:r>
      <w:r w:rsidR="00521833" w:rsidRPr="00C647EB">
        <w:rPr>
          <w:rFonts w:cstheme="minorHAnsi"/>
          <w:bCs/>
          <w:szCs w:val="22"/>
          <w:lang w:val="en-AU"/>
        </w:rPr>
        <w:t>Viv Nano (Treasurer)</w:t>
      </w:r>
      <w:r w:rsidR="002E66CD">
        <w:rPr>
          <w:rFonts w:cstheme="minorHAnsi"/>
          <w:bCs/>
          <w:szCs w:val="22"/>
          <w:lang w:val="en-AU"/>
        </w:rPr>
        <w:t>.</w:t>
      </w:r>
    </w:p>
    <w:p w14:paraId="091C5DEB" w14:textId="77777777" w:rsidR="00AD4832" w:rsidRPr="00AC27CD" w:rsidRDefault="00AD4832" w:rsidP="00AC27CD">
      <w:pPr>
        <w:pStyle w:val="ListParagraph"/>
        <w:numPr>
          <w:ilvl w:val="0"/>
          <w:numId w:val="2"/>
        </w:numPr>
        <w:rPr>
          <w:rFonts w:cstheme="minorHAnsi"/>
          <w:b/>
          <w:szCs w:val="22"/>
          <w:lang w:val="en-AU"/>
        </w:rPr>
      </w:pPr>
      <w:r w:rsidRPr="00AC27CD">
        <w:rPr>
          <w:rFonts w:cstheme="minorHAnsi"/>
          <w:b/>
          <w:szCs w:val="22"/>
          <w:lang w:val="en-AU"/>
        </w:rPr>
        <w:t>Confirmation of Minutes</w:t>
      </w:r>
      <w:r w:rsidR="00710BA9" w:rsidRPr="00AC27CD">
        <w:rPr>
          <w:rFonts w:cstheme="minorHAnsi"/>
          <w:b/>
          <w:szCs w:val="22"/>
          <w:lang w:val="en-AU"/>
        </w:rPr>
        <w:t xml:space="preserve"> </w:t>
      </w:r>
    </w:p>
    <w:p w14:paraId="517C8CA2" w14:textId="373EFE8D" w:rsidR="00710BA9" w:rsidRPr="00AC27CD" w:rsidRDefault="00710BA9" w:rsidP="00710BA9">
      <w:pPr>
        <w:rPr>
          <w:rFonts w:cstheme="minorHAnsi"/>
          <w:i/>
          <w:szCs w:val="22"/>
          <w:lang w:val="en-AU"/>
        </w:rPr>
      </w:pPr>
      <w:r w:rsidRPr="00AC27CD">
        <w:rPr>
          <w:rFonts w:cstheme="minorHAnsi"/>
          <w:szCs w:val="22"/>
          <w:lang w:val="en-AU"/>
        </w:rPr>
        <w:t xml:space="preserve">The </w:t>
      </w:r>
      <w:r w:rsidR="00AD4832" w:rsidRPr="00AC27CD">
        <w:rPr>
          <w:rFonts w:cstheme="minorHAnsi"/>
          <w:szCs w:val="22"/>
          <w:lang w:val="en-AU"/>
        </w:rPr>
        <w:t>minutes of the previous AGM</w:t>
      </w:r>
      <w:r w:rsidR="00736E4B" w:rsidRPr="00AC27CD">
        <w:rPr>
          <w:rFonts w:cstheme="minorHAnsi"/>
          <w:szCs w:val="22"/>
          <w:lang w:val="en-AU"/>
        </w:rPr>
        <w:t xml:space="preserve"> </w:t>
      </w:r>
      <w:r w:rsidR="00FF48F9" w:rsidRPr="00AC27CD">
        <w:rPr>
          <w:rFonts w:cstheme="minorHAnsi"/>
          <w:szCs w:val="22"/>
          <w:lang w:val="en-AU"/>
        </w:rPr>
        <w:t xml:space="preserve">held </w:t>
      </w:r>
      <w:r w:rsidR="00C80583" w:rsidRPr="00AC27CD">
        <w:rPr>
          <w:rFonts w:cstheme="minorHAnsi"/>
          <w:szCs w:val="22"/>
          <w:lang w:val="en-AU"/>
        </w:rPr>
        <w:t xml:space="preserve">on </w:t>
      </w:r>
      <w:r w:rsidR="00D565E1">
        <w:rPr>
          <w:rFonts w:cstheme="minorHAnsi"/>
          <w:szCs w:val="22"/>
          <w:lang w:val="en-AU"/>
        </w:rPr>
        <w:t>4</w:t>
      </w:r>
      <w:r w:rsidR="00D565E1" w:rsidRPr="00D565E1">
        <w:rPr>
          <w:rFonts w:cstheme="minorHAnsi"/>
          <w:szCs w:val="22"/>
          <w:vertAlign w:val="superscript"/>
          <w:lang w:val="en-AU"/>
        </w:rPr>
        <w:t>th</w:t>
      </w:r>
      <w:r w:rsidR="00D565E1">
        <w:rPr>
          <w:rFonts w:cstheme="minorHAnsi"/>
          <w:szCs w:val="22"/>
          <w:lang w:val="en-AU"/>
        </w:rPr>
        <w:t xml:space="preserve"> August 2022</w:t>
      </w:r>
      <w:r w:rsidRPr="00AC27CD">
        <w:rPr>
          <w:rFonts w:cstheme="minorHAnsi"/>
          <w:szCs w:val="22"/>
          <w:lang w:val="en-AU"/>
        </w:rPr>
        <w:t>, which had been circulated in ad</w:t>
      </w:r>
      <w:r w:rsidR="00AD4832" w:rsidRPr="00AC27CD">
        <w:rPr>
          <w:rFonts w:cstheme="minorHAnsi"/>
          <w:szCs w:val="22"/>
          <w:lang w:val="en-AU"/>
        </w:rPr>
        <w:t>vance, were</w:t>
      </w:r>
      <w:r w:rsidR="00C80583" w:rsidRPr="00AC27CD">
        <w:rPr>
          <w:rFonts w:cstheme="minorHAnsi"/>
          <w:szCs w:val="22"/>
          <w:lang w:val="en-AU"/>
        </w:rPr>
        <w:t xml:space="preserve"> confirmed.</w:t>
      </w:r>
      <w:r w:rsidR="00C44C07" w:rsidRPr="00AC27CD">
        <w:rPr>
          <w:rFonts w:cstheme="minorHAnsi"/>
          <w:szCs w:val="22"/>
          <w:lang w:val="en-AU"/>
        </w:rPr>
        <w:t xml:space="preserve"> </w:t>
      </w:r>
      <w:r w:rsidR="00C80583" w:rsidRPr="00AC27CD">
        <w:rPr>
          <w:rFonts w:cstheme="minorHAnsi"/>
          <w:szCs w:val="22"/>
          <w:lang w:val="en-AU"/>
        </w:rPr>
        <w:t xml:space="preserve">Moved </w:t>
      </w:r>
      <w:r w:rsidR="00D73789">
        <w:rPr>
          <w:rFonts w:cstheme="minorHAnsi"/>
          <w:szCs w:val="22"/>
          <w:lang w:val="en-AU"/>
        </w:rPr>
        <w:t>Helen Webb</w:t>
      </w:r>
      <w:r w:rsidR="00842328" w:rsidRPr="00AC27CD">
        <w:rPr>
          <w:rFonts w:cstheme="minorHAnsi"/>
          <w:szCs w:val="22"/>
          <w:lang w:val="en-AU"/>
        </w:rPr>
        <w:t>;</w:t>
      </w:r>
      <w:r w:rsidR="00F1351B" w:rsidRPr="00AC27CD">
        <w:rPr>
          <w:rFonts w:cstheme="minorHAnsi"/>
          <w:szCs w:val="22"/>
          <w:lang w:val="en-AU"/>
        </w:rPr>
        <w:t xml:space="preserve"> seconded </w:t>
      </w:r>
      <w:r w:rsidR="00B02A6F">
        <w:rPr>
          <w:rFonts w:cstheme="minorHAnsi"/>
          <w:szCs w:val="22"/>
          <w:lang w:val="en-AU"/>
        </w:rPr>
        <w:t>Jo Leoni</w:t>
      </w:r>
      <w:r w:rsidR="00AD4832" w:rsidRPr="00AC27CD">
        <w:rPr>
          <w:rFonts w:cstheme="minorHAnsi"/>
          <w:szCs w:val="22"/>
          <w:lang w:val="en-AU"/>
        </w:rPr>
        <w:t xml:space="preserve">. </w:t>
      </w:r>
    </w:p>
    <w:p w14:paraId="322BF264" w14:textId="77777777" w:rsidR="00710BA9" w:rsidRPr="00AC27CD" w:rsidRDefault="00AD4832" w:rsidP="00AC27CD">
      <w:pPr>
        <w:pStyle w:val="ListParagraph"/>
        <w:numPr>
          <w:ilvl w:val="0"/>
          <w:numId w:val="2"/>
        </w:numPr>
        <w:rPr>
          <w:rFonts w:cstheme="minorHAnsi"/>
          <w:b/>
          <w:szCs w:val="22"/>
          <w:lang w:val="en-AU"/>
        </w:rPr>
      </w:pPr>
      <w:r w:rsidRPr="00AC27CD">
        <w:rPr>
          <w:rFonts w:cstheme="minorHAnsi"/>
          <w:b/>
          <w:szCs w:val="22"/>
          <w:lang w:val="en-AU"/>
        </w:rPr>
        <w:t>Business Arising</w:t>
      </w:r>
    </w:p>
    <w:p w14:paraId="762850F1" w14:textId="038BE001" w:rsidR="00710BA9" w:rsidRPr="00AC27CD" w:rsidRDefault="002764B4" w:rsidP="00710BA9">
      <w:pPr>
        <w:rPr>
          <w:rFonts w:cstheme="minorHAnsi"/>
          <w:szCs w:val="22"/>
          <w:lang w:val="en-AU"/>
        </w:rPr>
      </w:pPr>
      <w:r w:rsidRPr="00AC27CD">
        <w:rPr>
          <w:rFonts w:cstheme="minorHAnsi"/>
          <w:szCs w:val="22"/>
          <w:lang w:val="en-AU"/>
        </w:rPr>
        <w:t>There was no business arising from the minutes.</w:t>
      </w:r>
    </w:p>
    <w:p w14:paraId="03B62A3C" w14:textId="2B44277A" w:rsidR="00710BA9" w:rsidRPr="00AC27CD" w:rsidRDefault="00710BA9" w:rsidP="00AC27CD">
      <w:pPr>
        <w:pStyle w:val="ListParagraph"/>
        <w:numPr>
          <w:ilvl w:val="0"/>
          <w:numId w:val="2"/>
        </w:numPr>
        <w:rPr>
          <w:rFonts w:cstheme="minorHAnsi"/>
          <w:b/>
          <w:szCs w:val="22"/>
          <w:lang w:val="en-AU"/>
        </w:rPr>
      </w:pPr>
      <w:r w:rsidRPr="00AC27CD">
        <w:rPr>
          <w:rFonts w:cstheme="minorHAnsi"/>
          <w:b/>
          <w:szCs w:val="22"/>
          <w:lang w:val="en-AU"/>
        </w:rPr>
        <w:t xml:space="preserve">Convenor’s Report </w:t>
      </w:r>
      <w:r w:rsidR="009266C2" w:rsidRPr="00AC27CD">
        <w:rPr>
          <w:rFonts w:cstheme="minorHAnsi"/>
          <w:b/>
          <w:szCs w:val="22"/>
          <w:lang w:val="en-AU"/>
        </w:rPr>
        <w:t xml:space="preserve">and </w:t>
      </w:r>
      <w:r w:rsidR="00AC557A" w:rsidRPr="00AC27CD">
        <w:rPr>
          <w:rFonts w:cstheme="minorHAnsi"/>
          <w:b/>
          <w:szCs w:val="22"/>
          <w:lang w:val="en-AU"/>
        </w:rPr>
        <w:t>Acknowledgement of C</w:t>
      </w:r>
      <w:r w:rsidR="009266C2" w:rsidRPr="00AC27CD">
        <w:rPr>
          <w:rFonts w:cstheme="minorHAnsi"/>
          <w:b/>
          <w:szCs w:val="22"/>
          <w:lang w:val="en-AU"/>
        </w:rPr>
        <w:t>ountry</w:t>
      </w:r>
    </w:p>
    <w:p w14:paraId="05A5FA25" w14:textId="7DD0AAB8" w:rsidR="001D7A8F" w:rsidRPr="00AC27CD" w:rsidRDefault="001D7A8F" w:rsidP="00A52455">
      <w:pPr>
        <w:jc w:val="both"/>
        <w:rPr>
          <w:lang w:val="en-AU"/>
        </w:rPr>
      </w:pPr>
      <w:r w:rsidRPr="00AC27CD">
        <w:rPr>
          <w:rFonts w:cstheme="minorHAnsi"/>
          <w:szCs w:val="22"/>
          <w:lang w:val="en-AU"/>
        </w:rPr>
        <w:t>SLA</w:t>
      </w:r>
      <w:r w:rsidR="00B4774B" w:rsidRPr="00AC27CD">
        <w:rPr>
          <w:rFonts w:cstheme="minorHAnsi"/>
          <w:szCs w:val="22"/>
          <w:lang w:val="en-AU"/>
        </w:rPr>
        <w:t xml:space="preserve"> </w:t>
      </w:r>
      <w:r w:rsidR="00C80583" w:rsidRPr="00AC27CD">
        <w:rPr>
          <w:rFonts w:cstheme="minorHAnsi"/>
          <w:szCs w:val="22"/>
          <w:lang w:val="en-AU"/>
        </w:rPr>
        <w:t xml:space="preserve">Convenor, </w:t>
      </w:r>
      <w:r w:rsidR="00DD7B36" w:rsidRPr="00AC27CD">
        <w:rPr>
          <w:rFonts w:cstheme="minorHAnsi"/>
          <w:szCs w:val="22"/>
          <w:lang w:val="en-AU"/>
        </w:rPr>
        <w:t>Helen Webb</w:t>
      </w:r>
      <w:r w:rsidR="00044ED4" w:rsidRPr="00AC27CD">
        <w:rPr>
          <w:rFonts w:cstheme="minorHAnsi"/>
          <w:szCs w:val="22"/>
          <w:lang w:val="en-AU"/>
        </w:rPr>
        <w:t xml:space="preserve">, </w:t>
      </w:r>
      <w:r w:rsidR="00AC557A" w:rsidRPr="00AC27CD">
        <w:rPr>
          <w:rFonts w:cstheme="minorHAnsi"/>
          <w:szCs w:val="22"/>
          <w:lang w:val="en-AU"/>
        </w:rPr>
        <w:t xml:space="preserve">gave the Acknowledgement of Country, </w:t>
      </w:r>
      <w:r w:rsidR="00044ED4" w:rsidRPr="00AC27CD">
        <w:rPr>
          <w:rFonts w:cstheme="minorHAnsi"/>
          <w:szCs w:val="22"/>
          <w:lang w:val="en-AU"/>
        </w:rPr>
        <w:t>welcomed me</w:t>
      </w:r>
      <w:r w:rsidR="0075242A" w:rsidRPr="00AC27CD">
        <w:rPr>
          <w:rFonts w:cstheme="minorHAnsi"/>
          <w:szCs w:val="22"/>
          <w:lang w:val="en-AU"/>
        </w:rPr>
        <w:t>mbers</w:t>
      </w:r>
      <w:r w:rsidR="0000248C" w:rsidRPr="00AC27CD">
        <w:rPr>
          <w:rFonts w:cstheme="minorHAnsi"/>
          <w:szCs w:val="22"/>
          <w:lang w:val="en-AU"/>
        </w:rPr>
        <w:t xml:space="preserve">, </w:t>
      </w:r>
      <w:r w:rsidR="00BE6C3F" w:rsidRPr="00AC27CD">
        <w:rPr>
          <w:rFonts w:cstheme="minorHAnsi"/>
          <w:szCs w:val="22"/>
          <w:lang w:val="en-AU"/>
        </w:rPr>
        <w:t xml:space="preserve">and </w:t>
      </w:r>
      <w:r w:rsidR="009F7F45" w:rsidRPr="00AC27CD">
        <w:rPr>
          <w:rFonts w:cstheme="minorHAnsi"/>
          <w:szCs w:val="22"/>
          <w:lang w:val="en-AU"/>
        </w:rPr>
        <w:t>tabled her written report</w:t>
      </w:r>
      <w:r w:rsidR="00A52455">
        <w:rPr>
          <w:rFonts w:cstheme="minorHAnsi"/>
          <w:szCs w:val="22"/>
          <w:lang w:val="en-AU"/>
        </w:rPr>
        <w:t xml:space="preserve"> – see attached</w:t>
      </w:r>
      <w:r w:rsidR="009F7F45" w:rsidRPr="00AC27CD">
        <w:rPr>
          <w:rFonts w:cstheme="minorHAnsi"/>
          <w:szCs w:val="22"/>
          <w:lang w:val="en-AU"/>
        </w:rPr>
        <w:t xml:space="preserve">. Helen </w:t>
      </w:r>
      <w:r w:rsidRPr="00AC27CD">
        <w:rPr>
          <w:rFonts w:cstheme="minorHAnsi"/>
          <w:szCs w:val="22"/>
          <w:lang w:val="en-AU"/>
        </w:rPr>
        <w:t xml:space="preserve">outlined </w:t>
      </w:r>
      <w:r w:rsidR="00BE6C3F" w:rsidRPr="00AC27CD">
        <w:rPr>
          <w:rFonts w:cstheme="minorHAnsi"/>
          <w:szCs w:val="22"/>
          <w:lang w:val="en-AU"/>
        </w:rPr>
        <w:t xml:space="preserve">SLA’s </w:t>
      </w:r>
      <w:r w:rsidR="009F7F45" w:rsidRPr="00AC27CD">
        <w:rPr>
          <w:rFonts w:cstheme="minorHAnsi"/>
          <w:szCs w:val="22"/>
          <w:lang w:val="en-AU"/>
        </w:rPr>
        <w:t xml:space="preserve">Vision and Mission, as well as </w:t>
      </w:r>
      <w:r w:rsidR="00BE6C3F" w:rsidRPr="00AC27CD">
        <w:rPr>
          <w:rFonts w:cstheme="minorHAnsi"/>
          <w:szCs w:val="22"/>
          <w:lang w:val="en-AU"/>
        </w:rPr>
        <w:t xml:space="preserve">achievements </w:t>
      </w:r>
      <w:r w:rsidRPr="00AC27CD">
        <w:rPr>
          <w:rFonts w:cstheme="minorHAnsi"/>
          <w:szCs w:val="22"/>
          <w:lang w:val="en-AU"/>
        </w:rPr>
        <w:t xml:space="preserve">and Action Group highlights </w:t>
      </w:r>
      <w:r w:rsidR="00BE6C3F" w:rsidRPr="00AC27CD">
        <w:rPr>
          <w:rFonts w:cstheme="minorHAnsi"/>
          <w:szCs w:val="22"/>
          <w:lang w:val="en-AU"/>
        </w:rPr>
        <w:t>over the past year</w:t>
      </w:r>
      <w:r w:rsidR="00A52455">
        <w:rPr>
          <w:rFonts w:cstheme="minorHAnsi"/>
          <w:szCs w:val="22"/>
          <w:lang w:val="en-AU"/>
        </w:rPr>
        <w:t>.</w:t>
      </w:r>
    </w:p>
    <w:p w14:paraId="242D4FBC" w14:textId="30DF547C" w:rsidR="00871DA3" w:rsidRDefault="00871DA3" w:rsidP="002F5D00">
      <w:pPr>
        <w:rPr>
          <w:rFonts w:cstheme="minorHAnsi"/>
          <w:b/>
          <w:szCs w:val="22"/>
          <w:lang w:val="en-AU"/>
        </w:rPr>
      </w:pPr>
    </w:p>
    <w:p w14:paraId="6D8BAC50" w14:textId="77777777" w:rsidR="002F5D00" w:rsidRPr="002F5D00" w:rsidRDefault="002F5D00" w:rsidP="002F5D00">
      <w:pPr>
        <w:rPr>
          <w:rFonts w:cstheme="minorHAnsi"/>
          <w:b/>
          <w:szCs w:val="22"/>
          <w:lang w:val="en-AU"/>
        </w:rPr>
      </w:pPr>
    </w:p>
    <w:p w14:paraId="08C29923" w14:textId="5D3CBB23" w:rsidR="00710BA9" w:rsidRPr="00AC27CD" w:rsidRDefault="00F953C6" w:rsidP="00AC27CD">
      <w:pPr>
        <w:pStyle w:val="ListParagraph"/>
        <w:numPr>
          <w:ilvl w:val="0"/>
          <w:numId w:val="2"/>
        </w:numPr>
        <w:rPr>
          <w:rFonts w:cstheme="minorHAnsi"/>
          <w:b/>
          <w:szCs w:val="22"/>
          <w:lang w:val="en-AU"/>
        </w:rPr>
      </w:pPr>
      <w:r w:rsidRPr="00AC27CD">
        <w:rPr>
          <w:rFonts w:cstheme="minorHAnsi"/>
          <w:b/>
          <w:szCs w:val="22"/>
          <w:lang w:val="en-AU"/>
        </w:rPr>
        <w:lastRenderedPageBreak/>
        <w:t>Treasurer’s Repo</w:t>
      </w:r>
      <w:r w:rsidR="00E44A67" w:rsidRPr="00AC27CD">
        <w:rPr>
          <w:rFonts w:cstheme="minorHAnsi"/>
          <w:b/>
          <w:szCs w:val="22"/>
          <w:lang w:val="en-AU"/>
        </w:rPr>
        <w:t xml:space="preserve">rt for the </w:t>
      </w:r>
      <w:r w:rsidR="00021B6A" w:rsidRPr="00AC27CD">
        <w:rPr>
          <w:rFonts w:cstheme="minorHAnsi"/>
          <w:b/>
          <w:szCs w:val="22"/>
          <w:lang w:val="en-AU"/>
        </w:rPr>
        <w:t xml:space="preserve">financial </w:t>
      </w:r>
      <w:r w:rsidR="00E44A67" w:rsidRPr="00AC27CD">
        <w:rPr>
          <w:rFonts w:cstheme="minorHAnsi"/>
          <w:b/>
          <w:szCs w:val="22"/>
          <w:lang w:val="en-AU"/>
        </w:rPr>
        <w:t>year end</w:t>
      </w:r>
      <w:r w:rsidR="00021B6A" w:rsidRPr="00AC27CD">
        <w:rPr>
          <w:rFonts w:cstheme="minorHAnsi"/>
          <w:b/>
          <w:szCs w:val="22"/>
          <w:lang w:val="en-AU"/>
        </w:rPr>
        <w:t>ing</w:t>
      </w:r>
      <w:r w:rsidR="00E44A67" w:rsidRPr="00AC27CD">
        <w:rPr>
          <w:rFonts w:cstheme="minorHAnsi"/>
          <w:b/>
          <w:szCs w:val="22"/>
          <w:lang w:val="en-AU"/>
        </w:rPr>
        <w:t xml:space="preserve"> 30 June 20</w:t>
      </w:r>
      <w:r w:rsidR="00021B6A" w:rsidRPr="00AC27CD">
        <w:rPr>
          <w:rFonts w:cstheme="minorHAnsi"/>
          <w:b/>
          <w:szCs w:val="22"/>
          <w:lang w:val="en-AU"/>
        </w:rPr>
        <w:t>2</w:t>
      </w:r>
      <w:r w:rsidR="00D565E1">
        <w:rPr>
          <w:rFonts w:cstheme="minorHAnsi"/>
          <w:b/>
          <w:szCs w:val="22"/>
          <w:lang w:val="en-AU"/>
        </w:rPr>
        <w:t>3</w:t>
      </w:r>
    </w:p>
    <w:p w14:paraId="16AF77D9" w14:textId="10C1185D" w:rsidR="00246482" w:rsidRPr="00AC27CD" w:rsidRDefault="00E91A68" w:rsidP="00B16279">
      <w:pPr>
        <w:spacing w:before="120"/>
        <w:jc w:val="both"/>
        <w:rPr>
          <w:rFonts w:cstheme="minorHAnsi"/>
          <w:szCs w:val="22"/>
          <w:lang w:val="en-AU"/>
        </w:rPr>
      </w:pPr>
      <w:r>
        <w:rPr>
          <w:rFonts w:cstheme="minorHAnsi"/>
          <w:szCs w:val="22"/>
          <w:lang w:val="en-AU"/>
        </w:rPr>
        <w:t xml:space="preserve">Garry Slocombe </w:t>
      </w:r>
      <w:r w:rsidRPr="00B16279">
        <w:rPr>
          <w:rFonts w:cstheme="minorHAnsi"/>
          <w:szCs w:val="22"/>
          <w:lang w:val="en-AU"/>
        </w:rPr>
        <w:t xml:space="preserve">presented the SLA annual financial statement </w:t>
      </w:r>
      <w:r w:rsidR="00B16279" w:rsidRPr="00B16279">
        <w:rPr>
          <w:rFonts w:cstheme="minorHAnsi"/>
          <w:szCs w:val="22"/>
          <w:lang w:val="en-AU"/>
        </w:rPr>
        <w:t>(</w:t>
      </w:r>
      <w:r w:rsidRPr="00B16279">
        <w:rPr>
          <w:rFonts w:cstheme="minorHAnsi"/>
          <w:szCs w:val="22"/>
          <w:lang w:val="en-AU"/>
        </w:rPr>
        <w:t>on behalf of t</w:t>
      </w:r>
      <w:r w:rsidR="00EF2C98" w:rsidRPr="00B16279">
        <w:rPr>
          <w:rFonts w:cstheme="minorHAnsi"/>
          <w:szCs w:val="22"/>
          <w:lang w:val="en-AU"/>
        </w:rPr>
        <w:t xml:space="preserve">he Treasurer, </w:t>
      </w:r>
      <w:r w:rsidR="00DD7B36" w:rsidRPr="00B16279">
        <w:rPr>
          <w:rFonts w:cstheme="minorHAnsi"/>
          <w:szCs w:val="22"/>
          <w:lang w:val="en-AU"/>
        </w:rPr>
        <w:t>Viv Nano</w:t>
      </w:r>
      <w:r w:rsidR="00B16279" w:rsidRPr="00B16279">
        <w:rPr>
          <w:rFonts w:cstheme="minorHAnsi"/>
          <w:szCs w:val="22"/>
          <w:lang w:val="en-AU"/>
        </w:rPr>
        <w:t>), and</w:t>
      </w:r>
      <w:r w:rsidR="00DB54CB" w:rsidRPr="00B16279">
        <w:rPr>
          <w:rFonts w:cstheme="minorHAnsi"/>
          <w:szCs w:val="22"/>
          <w:lang w:val="en-AU"/>
        </w:rPr>
        <w:t xml:space="preserve"> </w:t>
      </w:r>
      <w:r w:rsidR="00B16279" w:rsidRPr="00B16279">
        <w:rPr>
          <w:rFonts w:cstheme="minorHAnsi"/>
          <w:bCs/>
          <w:szCs w:val="22"/>
          <w:lang w:val="en-AU"/>
        </w:rPr>
        <w:t>Jo Leoni presented the financial statement of the Community Garden</w:t>
      </w:r>
      <w:r w:rsidR="00B16279" w:rsidRPr="00B16279">
        <w:rPr>
          <w:rFonts w:cs="Tahoma"/>
          <w:b/>
          <w:bCs/>
        </w:rPr>
        <w:t xml:space="preserve"> </w:t>
      </w:r>
      <w:r w:rsidR="00DB54CB" w:rsidRPr="00B16279">
        <w:rPr>
          <w:rFonts w:cstheme="minorHAnsi"/>
          <w:szCs w:val="22"/>
          <w:lang w:val="en-AU"/>
        </w:rPr>
        <w:t>summarized</w:t>
      </w:r>
      <w:r w:rsidR="00DB54CB" w:rsidRPr="00AC27CD">
        <w:rPr>
          <w:rFonts w:cstheme="minorHAnsi"/>
          <w:szCs w:val="22"/>
          <w:lang w:val="en-AU"/>
        </w:rPr>
        <w:t xml:space="preserve"> below.</w:t>
      </w:r>
    </w:p>
    <w:tbl>
      <w:tblPr>
        <w:tblStyle w:val="TableGrid"/>
        <w:tblW w:w="0" w:type="auto"/>
        <w:tblLook w:val="04A0" w:firstRow="1" w:lastRow="0" w:firstColumn="1" w:lastColumn="0" w:noHBand="0" w:noVBand="1"/>
      </w:tblPr>
      <w:tblGrid>
        <w:gridCol w:w="6232"/>
        <w:gridCol w:w="2778"/>
      </w:tblGrid>
      <w:tr w:rsidR="00246482" w:rsidRPr="00AC27CD" w14:paraId="08FEEC90" w14:textId="77777777" w:rsidTr="00BD5848">
        <w:tc>
          <w:tcPr>
            <w:tcW w:w="6232" w:type="dxa"/>
          </w:tcPr>
          <w:p w14:paraId="4473CF00" w14:textId="464ECED8" w:rsidR="00246482" w:rsidRPr="00AC27CD" w:rsidRDefault="00246482" w:rsidP="00246482">
            <w:pPr>
              <w:rPr>
                <w:lang w:val="en-AU"/>
              </w:rPr>
            </w:pPr>
            <w:r w:rsidRPr="00AC27CD">
              <w:rPr>
                <w:lang w:val="en-AU"/>
              </w:rPr>
              <w:t>Total Income</w:t>
            </w:r>
          </w:p>
        </w:tc>
        <w:tc>
          <w:tcPr>
            <w:tcW w:w="2778" w:type="dxa"/>
          </w:tcPr>
          <w:p w14:paraId="29D91B74" w14:textId="20E3113F" w:rsidR="00246482" w:rsidRPr="00AC27CD" w:rsidRDefault="00994712" w:rsidP="00BD5848">
            <w:pPr>
              <w:jc w:val="right"/>
              <w:rPr>
                <w:lang w:val="en-AU"/>
              </w:rPr>
            </w:pPr>
            <w:r>
              <w:rPr>
                <w:lang w:val="en-AU"/>
              </w:rPr>
              <w:t>18,617.27</w:t>
            </w:r>
          </w:p>
        </w:tc>
      </w:tr>
      <w:tr w:rsidR="00246482" w:rsidRPr="00AC27CD" w14:paraId="1A13CEED" w14:textId="77777777" w:rsidTr="00BD5848">
        <w:tc>
          <w:tcPr>
            <w:tcW w:w="6232" w:type="dxa"/>
          </w:tcPr>
          <w:p w14:paraId="7FE3F34D" w14:textId="734E8D85" w:rsidR="00246482" w:rsidRPr="00AC27CD" w:rsidRDefault="00246482" w:rsidP="00246482">
            <w:pPr>
              <w:rPr>
                <w:lang w:val="en-AU"/>
              </w:rPr>
            </w:pPr>
            <w:r w:rsidRPr="00AC27CD">
              <w:rPr>
                <w:lang w:val="en-AU"/>
              </w:rPr>
              <w:t>Total expenses</w:t>
            </w:r>
          </w:p>
        </w:tc>
        <w:tc>
          <w:tcPr>
            <w:tcW w:w="2778" w:type="dxa"/>
          </w:tcPr>
          <w:p w14:paraId="66F9D957" w14:textId="421955B5" w:rsidR="00246482" w:rsidRPr="00AC27CD" w:rsidRDefault="00E0662E" w:rsidP="00BD5848">
            <w:pPr>
              <w:jc w:val="right"/>
              <w:rPr>
                <w:lang w:val="en-AU"/>
              </w:rPr>
            </w:pPr>
            <w:r>
              <w:rPr>
                <w:lang w:val="en-AU"/>
              </w:rPr>
              <w:t>5,599.68</w:t>
            </w:r>
          </w:p>
        </w:tc>
      </w:tr>
      <w:tr w:rsidR="00246482" w:rsidRPr="00FD069B" w14:paraId="7B0FD43D" w14:textId="77777777" w:rsidTr="00BD5848">
        <w:tc>
          <w:tcPr>
            <w:tcW w:w="6232" w:type="dxa"/>
          </w:tcPr>
          <w:p w14:paraId="64A2E500" w14:textId="7A248BC7" w:rsidR="00246482" w:rsidRPr="00FD069B" w:rsidRDefault="00246482" w:rsidP="00246482">
            <w:pPr>
              <w:rPr>
                <w:b/>
                <w:bCs/>
                <w:lang w:val="en-AU"/>
              </w:rPr>
            </w:pPr>
            <w:r w:rsidRPr="00FD069B">
              <w:rPr>
                <w:b/>
                <w:bCs/>
                <w:lang w:val="en-AU"/>
              </w:rPr>
              <w:t>Net Surplus</w:t>
            </w:r>
          </w:p>
        </w:tc>
        <w:tc>
          <w:tcPr>
            <w:tcW w:w="2778" w:type="dxa"/>
          </w:tcPr>
          <w:p w14:paraId="5838187A" w14:textId="60F9E6F4" w:rsidR="00246482" w:rsidRPr="00FD069B" w:rsidRDefault="00E0662E" w:rsidP="00BD5848">
            <w:pPr>
              <w:jc w:val="right"/>
              <w:rPr>
                <w:b/>
                <w:bCs/>
                <w:lang w:val="en-AU"/>
              </w:rPr>
            </w:pPr>
            <w:r w:rsidRPr="00FD069B">
              <w:rPr>
                <w:b/>
                <w:bCs/>
                <w:lang w:val="en-AU"/>
              </w:rPr>
              <w:t>13,017.59</w:t>
            </w:r>
          </w:p>
        </w:tc>
      </w:tr>
      <w:tr w:rsidR="00931651" w:rsidRPr="00AC27CD" w14:paraId="3F567A72" w14:textId="77777777" w:rsidTr="00BD5848">
        <w:tc>
          <w:tcPr>
            <w:tcW w:w="6232" w:type="dxa"/>
          </w:tcPr>
          <w:p w14:paraId="63317C41" w14:textId="34A813AC" w:rsidR="00931651" w:rsidRPr="00AC27CD" w:rsidRDefault="00623A6B" w:rsidP="00DD7B36">
            <w:pPr>
              <w:rPr>
                <w:bCs/>
                <w:lang w:val="en-AU"/>
              </w:rPr>
            </w:pPr>
            <w:r>
              <w:rPr>
                <w:bCs/>
                <w:lang w:val="en-AU"/>
              </w:rPr>
              <w:t>Assets – bank accounts and fixed assets</w:t>
            </w:r>
          </w:p>
        </w:tc>
        <w:tc>
          <w:tcPr>
            <w:tcW w:w="2778" w:type="dxa"/>
          </w:tcPr>
          <w:p w14:paraId="7C78BF79" w14:textId="6E1E158D" w:rsidR="00931651" w:rsidRPr="00AC27CD" w:rsidRDefault="00623A6B" w:rsidP="00BD5848">
            <w:pPr>
              <w:jc w:val="right"/>
              <w:rPr>
                <w:lang w:val="en-AU"/>
              </w:rPr>
            </w:pPr>
            <w:r>
              <w:rPr>
                <w:lang w:val="en-AU"/>
              </w:rPr>
              <w:t>53,403.49</w:t>
            </w:r>
          </w:p>
        </w:tc>
      </w:tr>
      <w:tr w:rsidR="00931651" w:rsidRPr="00AC27CD" w14:paraId="1112D2C1" w14:textId="77777777" w:rsidTr="00BD5848">
        <w:tc>
          <w:tcPr>
            <w:tcW w:w="6232" w:type="dxa"/>
          </w:tcPr>
          <w:p w14:paraId="4C148A27" w14:textId="2983AFDE" w:rsidR="00931651" w:rsidRPr="00AC27CD" w:rsidRDefault="00AD251F" w:rsidP="00DD7B36">
            <w:pPr>
              <w:rPr>
                <w:bCs/>
                <w:lang w:val="en-AU"/>
              </w:rPr>
            </w:pPr>
            <w:r>
              <w:rPr>
                <w:bCs/>
                <w:lang w:val="en-AU"/>
              </w:rPr>
              <w:t>Liabilities (unspent grants funds)</w:t>
            </w:r>
          </w:p>
        </w:tc>
        <w:tc>
          <w:tcPr>
            <w:tcW w:w="2778" w:type="dxa"/>
          </w:tcPr>
          <w:p w14:paraId="4B04C553" w14:textId="132DA62E" w:rsidR="00931651" w:rsidRPr="00AC27CD" w:rsidRDefault="00AD251F" w:rsidP="00BD5848">
            <w:pPr>
              <w:jc w:val="right"/>
              <w:rPr>
                <w:lang w:val="en-AU"/>
              </w:rPr>
            </w:pPr>
            <w:r>
              <w:rPr>
                <w:lang w:val="en-AU"/>
              </w:rPr>
              <w:t>3,158.31</w:t>
            </w:r>
          </w:p>
        </w:tc>
      </w:tr>
      <w:tr w:rsidR="00931651" w:rsidRPr="00D51DEE" w14:paraId="30B9D3D6" w14:textId="77777777" w:rsidTr="00BD5848">
        <w:tc>
          <w:tcPr>
            <w:tcW w:w="6232" w:type="dxa"/>
          </w:tcPr>
          <w:p w14:paraId="3C37457C" w14:textId="4F3DB1BE" w:rsidR="00931651" w:rsidRPr="00D51DEE" w:rsidRDefault="00AD251F" w:rsidP="00D51DEE">
            <w:pPr>
              <w:rPr>
                <w:rFonts w:cstheme="minorHAnsi"/>
                <w:b/>
                <w:szCs w:val="22"/>
                <w:lang w:val="en-AU"/>
              </w:rPr>
            </w:pPr>
            <w:r w:rsidRPr="00D51DEE">
              <w:rPr>
                <w:rFonts w:cstheme="minorHAnsi"/>
                <w:b/>
                <w:szCs w:val="22"/>
                <w:lang w:val="en-AU"/>
              </w:rPr>
              <w:t xml:space="preserve">Net </w:t>
            </w:r>
            <w:r w:rsidR="001C2F81" w:rsidRPr="00D51DEE">
              <w:rPr>
                <w:rFonts w:cstheme="minorHAnsi"/>
                <w:b/>
                <w:szCs w:val="22"/>
                <w:lang w:val="en-AU"/>
              </w:rPr>
              <w:t>A</w:t>
            </w:r>
            <w:r w:rsidRPr="00D51DEE">
              <w:rPr>
                <w:rFonts w:cstheme="minorHAnsi"/>
                <w:b/>
                <w:szCs w:val="22"/>
                <w:lang w:val="en-AU"/>
              </w:rPr>
              <w:t>ssets</w:t>
            </w:r>
          </w:p>
        </w:tc>
        <w:tc>
          <w:tcPr>
            <w:tcW w:w="2778" w:type="dxa"/>
          </w:tcPr>
          <w:p w14:paraId="2F7182F6" w14:textId="594CF22D" w:rsidR="00931651" w:rsidRPr="00D51DEE" w:rsidRDefault="00AD251F" w:rsidP="00D51DEE">
            <w:pPr>
              <w:jc w:val="right"/>
              <w:rPr>
                <w:rFonts w:cstheme="minorHAnsi"/>
                <w:b/>
                <w:szCs w:val="22"/>
                <w:lang w:val="en-AU"/>
              </w:rPr>
            </w:pPr>
            <w:r w:rsidRPr="00D51DEE">
              <w:rPr>
                <w:rFonts w:cstheme="minorHAnsi"/>
                <w:b/>
                <w:szCs w:val="22"/>
                <w:lang w:val="en-AU"/>
              </w:rPr>
              <w:t>50,245.18</w:t>
            </w:r>
          </w:p>
        </w:tc>
      </w:tr>
      <w:tr w:rsidR="000A5D84" w:rsidRPr="00D51DEE" w14:paraId="1018FFC6" w14:textId="77777777" w:rsidTr="00BD5848">
        <w:tc>
          <w:tcPr>
            <w:tcW w:w="6232" w:type="dxa"/>
          </w:tcPr>
          <w:p w14:paraId="0C863D23" w14:textId="218A134A" w:rsidR="000A5D84" w:rsidRPr="00D51DEE" w:rsidRDefault="000A5D84" w:rsidP="00D51DEE">
            <w:pPr>
              <w:rPr>
                <w:rFonts w:cstheme="minorHAnsi"/>
                <w:b/>
                <w:szCs w:val="22"/>
                <w:lang w:val="en-AU"/>
              </w:rPr>
            </w:pPr>
          </w:p>
        </w:tc>
        <w:tc>
          <w:tcPr>
            <w:tcW w:w="2778" w:type="dxa"/>
          </w:tcPr>
          <w:p w14:paraId="14E42981" w14:textId="77777777" w:rsidR="000A5D84" w:rsidRPr="00D51DEE" w:rsidRDefault="000A5D84" w:rsidP="00D51DEE">
            <w:pPr>
              <w:jc w:val="right"/>
              <w:rPr>
                <w:rFonts w:cstheme="minorHAnsi"/>
                <w:b/>
                <w:szCs w:val="22"/>
                <w:lang w:val="en-AU"/>
              </w:rPr>
            </w:pPr>
          </w:p>
        </w:tc>
      </w:tr>
      <w:tr w:rsidR="000A5D84" w:rsidRPr="00D51DEE" w14:paraId="0D21DD9C" w14:textId="77777777" w:rsidTr="00BD5848">
        <w:tc>
          <w:tcPr>
            <w:tcW w:w="6232" w:type="dxa"/>
          </w:tcPr>
          <w:p w14:paraId="7E1FE82D" w14:textId="41EB3A4A" w:rsidR="000A5D84" w:rsidRPr="008A4DB0" w:rsidRDefault="00634E41" w:rsidP="00D51DEE">
            <w:pPr>
              <w:rPr>
                <w:rFonts w:cstheme="minorHAnsi"/>
                <w:bCs/>
                <w:szCs w:val="22"/>
                <w:lang w:val="en-AU"/>
              </w:rPr>
            </w:pPr>
            <w:r w:rsidRPr="008A4DB0">
              <w:rPr>
                <w:rFonts w:cstheme="minorHAnsi"/>
                <w:bCs/>
                <w:szCs w:val="22"/>
                <w:lang w:val="en-AU"/>
              </w:rPr>
              <w:t>Boomerang Bags</w:t>
            </w:r>
          </w:p>
        </w:tc>
        <w:tc>
          <w:tcPr>
            <w:tcW w:w="2778" w:type="dxa"/>
          </w:tcPr>
          <w:p w14:paraId="291B0880" w14:textId="2690EBED" w:rsidR="000A5D84" w:rsidRPr="00B16279" w:rsidRDefault="003B1378" w:rsidP="00D51DEE">
            <w:pPr>
              <w:jc w:val="right"/>
              <w:rPr>
                <w:rFonts w:cstheme="minorHAnsi"/>
                <w:bCs/>
                <w:szCs w:val="22"/>
                <w:lang w:val="en-AU"/>
              </w:rPr>
            </w:pPr>
            <w:r w:rsidRPr="00B16279">
              <w:rPr>
                <w:rFonts w:cstheme="minorHAnsi"/>
                <w:bCs/>
                <w:szCs w:val="22"/>
                <w:lang w:val="en-AU"/>
              </w:rPr>
              <w:t>497.65</w:t>
            </w:r>
          </w:p>
        </w:tc>
      </w:tr>
      <w:tr w:rsidR="000A5D84" w:rsidRPr="00D51DEE" w14:paraId="308C02F0" w14:textId="77777777" w:rsidTr="00BD5848">
        <w:tc>
          <w:tcPr>
            <w:tcW w:w="6232" w:type="dxa"/>
          </w:tcPr>
          <w:p w14:paraId="0EC9929C" w14:textId="266D3032" w:rsidR="000A5D84" w:rsidRPr="003B1378" w:rsidRDefault="008A4DB0" w:rsidP="00D51DEE">
            <w:pPr>
              <w:rPr>
                <w:rFonts w:cstheme="minorHAnsi"/>
                <w:bCs/>
                <w:szCs w:val="22"/>
                <w:lang w:val="en-AU"/>
              </w:rPr>
            </w:pPr>
            <w:r w:rsidRPr="003B1378">
              <w:rPr>
                <w:rFonts w:cstheme="minorHAnsi"/>
                <w:bCs/>
                <w:szCs w:val="22"/>
                <w:lang w:val="en-AU"/>
              </w:rPr>
              <w:t>Coal Seam Gas</w:t>
            </w:r>
          </w:p>
        </w:tc>
        <w:tc>
          <w:tcPr>
            <w:tcW w:w="2778" w:type="dxa"/>
          </w:tcPr>
          <w:p w14:paraId="660A3479" w14:textId="05DF0B7E" w:rsidR="000A5D84" w:rsidRPr="00B16279" w:rsidRDefault="003B1378" w:rsidP="00D51DEE">
            <w:pPr>
              <w:jc w:val="right"/>
              <w:rPr>
                <w:rFonts w:cstheme="minorHAnsi"/>
                <w:bCs/>
                <w:szCs w:val="22"/>
                <w:lang w:val="en-AU"/>
              </w:rPr>
            </w:pPr>
            <w:r w:rsidRPr="00B16279">
              <w:rPr>
                <w:rFonts w:cstheme="minorHAnsi"/>
                <w:bCs/>
                <w:szCs w:val="22"/>
                <w:lang w:val="en-AU"/>
              </w:rPr>
              <w:t>596.68</w:t>
            </w:r>
          </w:p>
        </w:tc>
      </w:tr>
      <w:tr w:rsidR="008A4DB0" w:rsidRPr="00D51DEE" w14:paraId="38B5B434" w14:textId="77777777" w:rsidTr="00BD5848">
        <w:tc>
          <w:tcPr>
            <w:tcW w:w="6232" w:type="dxa"/>
          </w:tcPr>
          <w:p w14:paraId="7899E22A" w14:textId="70B316BE" w:rsidR="008A4DB0" w:rsidRPr="003B1378" w:rsidRDefault="008A4DB0" w:rsidP="00D51DEE">
            <w:pPr>
              <w:rPr>
                <w:rFonts w:cstheme="minorHAnsi"/>
                <w:bCs/>
                <w:szCs w:val="22"/>
                <w:lang w:val="en-AU"/>
              </w:rPr>
            </w:pPr>
            <w:r w:rsidRPr="003B1378">
              <w:rPr>
                <w:rFonts w:cstheme="minorHAnsi"/>
                <w:bCs/>
                <w:szCs w:val="22"/>
                <w:lang w:val="en-AU"/>
              </w:rPr>
              <w:t>Community Garden</w:t>
            </w:r>
          </w:p>
        </w:tc>
        <w:tc>
          <w:tcPr>
            <w:tcW w:w="2778" w:type="dxa"/>
          </w:tcPr>
          <w:p w14:paraId="428663F6" w14:textId="243F381B" w:rsidR="008A4DB0" w:rsidRPr="00B16279" w:rsidRDefault="003B1378" w:rsidP="00D51DEE">
            <w:pPr>
              <w:jc w:val="right"/>
              <w:rPr>
                <w:rFonts w:cstheme="minorHAnsi"/>
                <w:bCs/>
                <w:szCs w:val="22"/>
                <w:lang w:val="en-AU"/>
              </w:rPr>
            </w:pPr>
            <w:r w:rsidRPr="00B16279">
              <w:rPr>
                <w:rFonts w:cs="Tahoma"/>
                <w:bCs/>
              </w:rPr>
              <w:t>22,320.62</w:t>
            </w:r>
          </w:p>
        </w:tc>
      </w:tr>
      <w:tr w:rsidR="008A4DB0" w:rsidRPr="00D51DEE" w14:paraId="467810A9" w14:textId="77777777" w:rsidTr="00BD5848">
        <w:tc>
          <w:tcPr>
            <w:tcW w:w="6232" w:type="dxa"/>
          </w:tcPr>
          <w:p w14:paraId="7B5B1ADA" w14:textId="3CA53DE2" w:rsidR="008A4DB0" w:rsidRPr="003B1378" w:rsidRDefault="003B1378" w:rsidP="00D51DEE">
            <w:pPr>
              <w:rPr>
                <w:rFonts w:cstheme="minorHAnsi"/>
                <w:bCs/>
                <w:szCs w:val="22"/>
                <w:lang w:val="en-AU"/>
              </w:rPr>
            </w:pPr>
            <w:r w:rsidRPr="003B1378">
              <w:rPr>
                <w:rFonts w:cstheme="minorHAnsi"/>
                <w:bCs/>
                <w:szCs w:val="22"/>
                <w:lang w:val="en-AU"/>
              </w:rPr>
              <w:t>General</w:t>
            </w:r>
          </w:p>
        </w:tc>
        <w:tc>
          <w:tcPr>
            <w:tcW w:w="2778" w:type="dxa"/>
          </w:tcPr>
          <w:p w14:paraId="7122287C" w14:textId="28581E8E" w:rsidR="008A4DB0" w:rsidRPr="00B16279" w:rsidRDefault="007935BB" w:rsidP="00D51DEE">
            <w:pPr>
              <w:jc w:val="right"/>
              <w:rPr>
                <w:rFonts w:cstheme="minorHAnsi"/>
                <w:bCs/>
                <w:szCs w:val="22"/>
                <w:lang w:val="en-AU"/>
              </w:rPr>
            </w:pPr>
            <w:r w:rsidRPr="00B16279">
              <w:rPr>
                <w:rFonts w:cstheme="minorHAnsi"/>
                <w:bCs/>
                <w:szCs w:val="22"/>
                <w:lang w:val="en-AU"/>
              </w:rPr>
              <w:t>26,830.23</w:t>
            </w:r>
          </w:p>
        </w:tc>
      </w:tr>
      <w:tr w:rsidR="008A4DB0" w:rsidRPr="00D51DEE" w14:paraId="750EF857" w14:textId="77777777" w:rsidTr="00BD5848">
        <w:tc>
          <w:tcPr>
            <w:tcW w:w="6232" w:type="dxa"/>
          </w:tcPr>
          <w:p w14:paraId="6D5195AC" w14:textId="26DF72FE" w:rsidR="008A4DB0" w:rsidRPr="00D51DEE" w:rsidRDefault="007935BB" w:rsidP="00D51DEE">
            <w:pPr>
              <w:rPr>
                <w:rFonts w:cstheme="minorHAnsi"/>
                <w:b/>
                <w:szCs w:val="22"/>
                <w:lang w:val="en-AU"/>
              </w:rPr>
            </w:pPr>
            <w:r>
              <w:rPr>
                <w:rFonts w:cstheme="minorHAnsi"/>
                <w:b/>
                <w:szCs w:val="22"/>
                <w:lang w:val="en-AU"/>
              </w:rPr>
              <w:t>Total Equity</w:t>
            </w:r>
          </w:p>
        </w:tc>
        <w:tc>
          <w:tcPr>
            <w:tcW w:w="2778" w:type="dxa"/>
          </w:tcPr>
          <w:p w14:paraId="6DE7EA28" w14:textId="6A9B810A" w:rsidR="008A4DB0" w:rsidRPr="00D51DEE" w:rsidRDefault="00B16279" w:rsidP="00D51DEE">
            <w:pPr>
              <w:jc w:val="right"/>
              <w:rPr>
                <w:rFonts w:cstheme="minorHAnsi"/>
                <w:b/>
                <w:szCs w:val="22"/>
                <w:lang w:val="en-AU"/>
              </w:rPr>
            </w:pPr>
            <w:r>
              <w:rPr>
                <w:rFonts w:cstheme="minorHAnsi"/>
                <w:b/>
                <w:szCs w:val="22"/>
                <w:lang w:val="en-AU"/>
              </w:rPr>
              <w:t>50,245.18</w:t>
            </w:r>
          </w:p>
        </w:tc>
      </w:tr>
    </w:tbl>
    <w:p w14:paraId="347506D3" w14:textId="77777777" w:rsidR="000B1550" w:rsidRDefault="000B1550" w:rsidP="00D51DEE">
      <w:pPr>
        <w:shd w:val="clear" w:color="auto" w:fill="FFFFFF"/>
        <w:rPr>
          <w:rFonts w:eastAsia="Times New Roman" w:cstheme="minorHAnsi"/>
          <w:color w:val="222222"/>
          <w:szCs w:val="22"/>
          <w:lang w:val="en-AU"/>
        </w:rPr>
      </w:pPr>
    </w:p>
    <w:p w14:paraId="5F342410" w14:textId="6AD72436" w:rsidR="00842A58" w:rsidRPr="00842A58" w:rsidRDefault="00842A58" w:rsidP="00D51DEE">
      <w:pPr>
        <w:shd w:val="clear" w:color="auto" w:fill="FFFFFF"/>
        <w:rPr>
          <w:rFonts w:eastAsia="Times New Roman" w:cstheme="minorHAnsi"/>
          <w:color w:val="222222"/>
          <w:szCs w:val="22"/>
          <w:lang w:val="en-AU" w:eastAsia="en-AU"/>
        </w:rPr>
      </w:pPr>
      <w:r w:rsidRPr="00842A58">
        <w:rPr>
          <w:rFonts w:eastAsia="Times New Roman" w:cstheme="minorHAnsi"/>
          <w:color w:val="222222"/>
          <w:szCs w:val="22"/>
          <w:lang w:val="en-AU" w:eastAsia="en-AU"/>
        </w:rPr>
        <w:t>Donations received this financial year include:</w:t>
      </w:r>
    </w:p>
    <w:p w14:paraId="6E5865C8" w14:textId="1BE816C4" w:rsidR="00842A58" w:rsidRPr="000B1550" w:rsidRDefault="00842A58" w:rsidP="000B1550">
      <w:pPr>
        <w:pStyle w:val="ListParagraph"/>
        <w:numPr>
          <w:ilvl w:val="0"/>
          <w:numId w:val="54"/>
        </w:numPr>
        <w:shd w:val="clear" w:color="auto" w:fill="FFFFFF"/>
        <w:rPr>
          <w:rFonts w:eastAsia="Times New Roman" w:cstheme="minorHAnsi"/>
          <w:color w:val="222222"/>
          <w:szCs w:val="22"/>
          <w:lang w:val="en-AU" w:eastAsia="en-AU"/>
        </w:rPr>
      </w:pPr>
      <w:r w:rsidRPr="000B1550">
        <w:rPr>
          <w:rFonts w:eastAsia="Times New Roman" w:cstheme="minorHAnsi"/>
          <w:color w:val="222222"/>
          <w:szCs w:val="22"/>
          <w:lang w:val="en-AU" w:eastAsia="en-AU"/>
        </w:rPr>
        <w:t>$5000 Starfish Enterprise (May</w:t>
      </w:r>
      <w:r w:rsidR="00A47BC0">
        <w:rPr>
          <w:rFonts w:eastAsia="Times New Roman" w:cstheme="minorHAnsi"/>
          <w:color w:val="222222"/>
          <w:szCs w:val="22"/>
          <w:lang w:val="en-AU" w:eastAsia="en-AU"/>
        </w:rPr>
        <w:t xml:space="preserve"> 2023</w:t>
      </w:r>
      <w:r w:rsidRPr="000B1550">
        <w:rPr>
          <w:rFonts w:eastAsia="Times New Roman" w:cstheme="minorHAnsi"/>
          <w:color w:val="222222"/>
          <w:szCs w:val="22"/>
          <w:lang w:val="en-AU" w:eastAsia="en-AU"/>
        </w:rPr>
        <w:t>)</w:t>
      </w:r>
    </w:p>
    <w:p w14:paraId="5045A00B" w14:textId="1C3BCA6F" w:rsidR="00842A58" w:rsidRPr="000B1550" w:rsidRDefault="00842A58" w:rsidP="000B1550">
      <w:pPr>
        <w:pStyle w:val="ListParagraph"/>
        <w:numPr>
          <w:ilvl w:val="0"/>
          <w:numId w:val="54"/>
        </w:numPr>
        <w:shd w:val="clear" w:color="auto" w:fill="FFFFFF"/>
        <w:rPr>
          <w:rFonts w:eastAsia="Times New Roman" w:cstheme="minorHAnsi"/>
          <w:color w:val="222222"/>
          <w:szCs w:val="22"/>
          <w:lang w:val="en-AU" w:eastAsia="en-AU"/>
        </w:rPr>
      </w:pPr>
      <w:r w:rsidRPr="000B1550">
        <w:rPr>
          <w:rFonts w:eastAsia="Times New Roman" w:cstheme="minorHAnsi"/>
          <w:color w:val="222222"/>
          <w:szCs w:val="22"/>
          <w:lang w:val="en-AU" w:eastAsia="en-AU"/>
        </w:rPr>
        <w:t xml:space="preserve">$3000 Platypus Donation </w:t>
      </w:r>
      <w:r w:rsidR="00A47BC0">
        <w:rPr>
          <w:rFonts w:eastAsia="Times New Roman" w:cstheme="minorHAnsi"/>
          <w:color w:val="222222"/>
          <w:szCs w:val="22"/>
          <w:lang w:val="en-AU" w:eastAsia="en-AU"/>
        </w:rPr>
        <w:t xml:space="preserve">(anonymous) </w:t>
      </w:r>
      <w:r w:rsidRPr="000B1550">
        <w:rPr>
          <w:rFonts w:eastAsia="Times New Roman" w:cstheme="minorHAnsi"/>
          <w:color w:val="222222"/>
          <w:szCs w:val="22"/>
          <w:lang w:val="en-AU" w:eastAsia="en-AU"/>
        </w:rPr>
        <w:t>(March</w:t>
      </w:r>
      <w:r w:rsidR="00A47BC0">
        <w:rPr>
          <w:rFonts w:eastAsia="Times New Roman" w:cstheme="minorHAnsi"/>
          <w:color w:val="222222"/>
          <w:szCs w:val="22"/>
          <w:lang w:val="en-AU" w:eastAsia="en-AU"/>
        </w:rPr>
        <w:t xml:space="preserve"> 2023</w:t>
      </w:r>
      <w:r w:rsidRPr="000B1550">
        <w:rPr>
          <w:rFonts w:eastAsia="Times New Roman" w:cstheme="minorHAnsi"/>
          <w:color w:val="222222"/>
          <w:szCs w:val="22"/>
          <w:lang w:val="en-AU" w:eastAsia="en-AU"/>
        </w:rPr>
        <w:t>)</w:t>
      </w:r>
    </w:p>
    <w:p w14:paraId="1A199F8A" w14:textId="0442D857" w:rsidR="00842A58" w:rsidRPr="000B1550" w:rsidRDefault="009207DD" w:rsidP="000B1550">
      <w:pPr>
        <w:pStyle w:val="ListParagraph"/>
        <w:numPr>
          <w:ilvl w:val="0"/>
          <w:numId w:val="54"/>
        </w:numPr>
        <w:shd w:val="clear" w:color="auto" w:fill="FFFFFF"/>
        <w:rPr>
          <w:rFonts w:eastAsia="Times New Roman" w:cstheme="minorHAnsi"/>
          <w:color w:val="222222"/>
          <w:szCs w:val="22"/>
          <w:lang w:val="en-AU" w:eastAsia="en-AU"/>
        </w:rPr>
      </w:pPr>
      <w:r w:rsidRPr="000B1550">
        <w:rPr>
          <w:rFonts w:eastAsia="Times New Roman" w:cstheme="minorHAnsi"/>
          <w:color w:val="222222"/>
          <w:szCs w:val="22"/>
          <w:lang w:val="en-AU" w:eastAsia="en-AU"/>
        </w:rPr>
        <w:t xml:space="preserve">$2051.10 </w:t>
      </w:r>
      <w:r w:rsidR="00A47BC0">
        <w:rPr>
          <w:rFonts w:eastAsia="Times New Roman" w:cstheme="minorHAnsi"/>
          <w:color w:val="222222"/>
          <w:szCs w:val="22"/>
          <w:lang w:val="en-AU" w:eastAsia="en-AU"/>
        </w:rPr>
        <w:t xml:space="preserve">Regional Australia Bank </w:t>
      </w:r>
      <w:r w:rsidR="00186BC2">
        <w:rPr>
          <w:rFonts w:eastAsia="Times New Roman" w:cstheme="minorHAnsi"/>
          <w:color w:val="222222"/>
          <w:szCs w:val="22"/>
          <w:lang w:val="en-AU" w:eastAsia="en-AU"/>
        </w:rPr>
        <w:t xml:space="preserve">(RAB) </w:t>
      </w:r>
      <w:r>
        <w:rPr>
          <w:rFonts w:eastAsia="Times New Roman" w:cstheme="minorHAnsi"/>
          <w:color w:val="222222"/>
          <w:szCs w:val="22"/>
          <w:lang w:val="en-AU" w:eastAsia="en-AU"/>
        </w:rPr>
        <w:t xml:space="preserve">Community Partnership Program </w:t>
      </w:r>
      <w:r w:rsidR="00186BC2">
        <w:rPr>
          <w:rFonts w:eastAsia="Times New Roman" w:cstheme="minorHAnsi"/>
          <w:color w:val="222222"/>
          <w:szCs w:val="22"/>
          <w:lang w:val="en-AU" w:eastAsia="en-AU"/>
        </w:rPr>
        <w:t>(</w:t>
      </w:r>
      <w:r w:rsidR="00842A58" w:rsidRPr="000B1550">
        <w:rPr>
          <w:rFonts w:eastAsia="Times New Roman" w:cstheme="minorHAnsi"/>
          <w:color w:val="222222"/>
          <w:szCs w:val="22"/>
          <w:lang w:val="en-AU" w:eastAsia="en-AU"/>
        </w:rPr>
        <w:t>CPP</w:t>
      </w:r>
      <w:r w:rsidR="00186BC2">
        <w:rPr>
          <w:rFonts w:eastAsia="Times New Roman" w:cstheme="minorHAnsi"/>
          <w:color w:val="222222"/>
          <w:szCs w:val="22"/>
          <w:lang w:val="en-AU" w:eastAsia="en-AU"/>
        </w:rPr>
        <w:t>)</w:t>
      </w:r>
      <w:r w:rsidR="00842A58" w:rsidRPr="000B1550">
        <w:rPr>
          <w:rFonts w:eastAsia="Times New Roman" w:cstheme="minorHAnsi"/>
          <w:color w:val="222222"/>
          <w:szCs w:val="22"/>
          <w:lang w:val="en-AU" w:eastAsia="en-AU"/>
        </w:rPr>
        <w:t xml:space="preserve"> to SLA </w:t>
      </w:r>
    </w:p>
    <w:p w14:paraId="4D240ACE" w14:textId="2E7D9142" w:rsidR="00146E86" w:rsidRPr="00DC6BDA" w:rsidRDefault="00186BC2" w:rsidP="00DC6BDA">
      <w:pPr>
        <w:pStyle w:val="ListParagraph"/>
        <w:numPr>
          <w:ilvl w:val="0"/>
          <w:numId w:val="54"/>
        </w:numPr>
        <w:shd w:val="clear" w:color="auto" w:fill="FFFFFF"/>
        <w:rPr>
          <w:rFonts w:eastAsia="Times New Roman" w:cstheme="minorHAnsi"/>
          <w:color w:val="222222"/>
          <w:szCs w:val="22"/>
          <w:lang w:val="en-AU" w:eastAsia="en-AU"/>
        </w:rPr>
      </w:pPr>
      <w:r w:rsidRPr="000B1550">
        <w:rPr>
          <w:rFonts w:eastAsia="Times New Roman" w:cstheme="minorHAnsi"/>
          <w:color w:val="222222"/>
          <w:szCs w:val="22"/>
          <w:lang w:val="en-AU" w:eastAsia="en-AU"/>
        </w:rPr>
        <w:t xml:space="preserve">$1478.30 </w:t>
      </w:r>
      <w:r>
        <w:rPr>
          <w:rFonts w:eastAsia="Times New Roman" w:cstheme="minorHAnsi"/>
          <w:color w:val="222222"/>
          <w:szCs w:val="22"/>
          <w:lang w:val="en-AU" w:eastAsia="en-AU"/>
        </w:rPr>
        <w:t xml:space="preserve">RAB </w:t>
      </w:r>
      <w:r w:rsidR="00842A58" w:rsidRPr="000B1550">
        <w:rPr>
          <w:rFonts w:eastAsia="Times New Roman" w:cstheme="minorHAnsi"/>
          <w:color w:val="222222"/>
          <w:szCs w:val="22"/>
          <w:lang w:val="en-AU" w:eastAsia="en-AU"/>
        </w:rPr>
        <w:t>CPP to Community Garden (August</w:t>
      </w:r>
      <w:r>
        <w:rPr>
          <w:rFonts w:eastAsia="Times New Roman" w:cstheme="minorHAnsi"/>
          <w:color w:val="222222"/>
          <w:szCs w:val="22"/>
          <w:lang w:val="en-AU" w:eastAsia="en-AU"/>
        </w:rPr>
        <w:t xml:space="preserve"> 2023</w:t>
      </w:r>
      <w:r w:rsidR="00842A58" w:rsidRPr="000B1550">
        <w:rPr>
          <w:rFonts w:eastAsia="Times New Roman" w:cstheme="minorHAnsi"/>
          <w:color w:val="222222"/>
          <w:szCs w:val="22"/>
          <w:lang w:val="en-AU" w:eastAsia="en-AU"/>
        </w:rPr>
        <w:t>)</w:t>
      </w:r>
    </w:p>
    <w:p w14:paraId="319B97BA" w14:textId="4B0A9E80" w:rsidR="00F93849" w:rsidRDefault="00F21141" w:rsidP="00871DA3">
      <w:pPr>
        <w:spacing w:before="120"/>
        <w:jc w:val="both"/>
        <w:rPr>
          <w:rFonts w:cstheme="minorHAnsi"/>
          <w:szCs w:val="22"/>
          <w:lang w:val="en-AU"/>
        </w:rPr>
      </w:pPr>
      <w:r>
        <w:rPr>
          <w:rFonts w:cstheme="minorHAnsi"/>
          <w:szCs w:val="22"/>
          <w:lang w:val="en-AU"/>
        </w:rPr>
        <w:t xml:space="preserve">Financial </w:t>
      </w:r>
      <w:r w:rsidR="0027233C" w:rsidRPr="00AC27CD">
        <w:rPr>
          <w:rFonts w:cstheme="minorHAnsi"/>
          <w:szCs w:val="22"/>
          <w:lang w:val="en-AU"/>
        </w:rPr>
        <w:t>report</w:t>
      </w:r>
      <w:r>
        <w:rPr>
          <w:rFonts w:cstheme="minorHAnsi"/>
          <w:szCs w:val="22"/>
          <w:lang w:val="en-AU"/>
        </w:rPr>
        <w:t>s</w:t>
      </w:r>
      <w:r w:rsidR="0027233C" w:rsidRPr="00AC27CD">
        <w:rPr>
          <w:rFonts w:cstheme="minorHAnsi"/>
          <w:szCs w:val="22"/>
          <w:lang w:val="en-AU"/>
        </w:rPr>
        <w:t xml:space="preserve"> accepted; </w:t>
      </w:r>
      <w:r w:rsidR="0027233C" w:rsidRPr="003E0A9C">
        <w:rPr>
          <w:rFonts w:cstheme="minorHAnsi"/>
          <w:szCs w:val="22"/>
          <w:lang w:val="en-AU"/>
        </w:rPr>
        <w:t xml:space="preserve">moved </w:t>
      </w:r>
      <w:r w:rsidR="003E0A9C" w:rsidRPr="003E0A9C">
        <w:rPr>
          <w:rFonts w:cstheme="minorHAnsi"/>
          <w:szCs w:val="22"/>
          <w:lang w:val="en-AU"/>
        </w:rPr>
        <w:t>Helen Webb</w:t>
      </w:r>
      <w:r w:rsidR="0027233C" w:rsidRPr="003E0A9C">
        <w:rPr>
          <w:rFonts w:cstheme="minorHAnsi"/>
          <w:szCs w:val="22"/>
          <w:lang w:val="en-AU"/>
        </w:rPr>
        <w:t xml:space="preserve">, seconded </w:t>
      </w:r>
      <w:r w:rsidR="00D36BFA" w:rsidRPr="003E0A9C">
        <w:rPr>
          <w:rFonts w:cstheme="minorHAnsi"/>
          <w:szCs w:val="22"/>
          <w:lang w:val="en-AU"/>
        </w:rPr>
        <w:t>Iain Mackay</w:t>
      </w:r>
      <w:r w:rsidR="0027233C" w:rsidRPr="003E0A9C">
        <w:rPr>
          <w:rFonts w:cstheme="minorHAnsi"/>
          <w:szCs w:val="22"/>
          <w:lang w:val="en-AU"/>
        </w:rPr>
        <w:t>.</w:t>
      </w:r>
    </w:p>
    <w:p w14:paraId="0F1ADE20" w14:textId="266828F1" w:rsidR="00710BA9" w:rsidRPr="00AC27CD" w:rsidRDefault="00710BA9" w:rsidP="00AC27CD">
      <w:pPr>
        <w:pStyle w:val="ListParagraph"/>
        <w:numPr>
          <w:ilvl w:val="0"/>
          <w:numId w:val="2"/>
        </w:numPr>
        <w:jc w:val="both"/>
        <w:rPr>
          <w:rFonts w:cstheme="minorHAnsi"/>
          <w:b/>
          <w:szCs w:val="22"/>
          <w:lang w:val="en-AU"/>
        </w:rPr>
      </w:pPr>
      <w:r w:rsidRPr="00AC27CD">
        <w:rPr>
          <w:rFonts w:cstheme="minorHAnsi"/>
          <w:b/>
          <w:szCs w:val="22"/>
          <w:lang w:val="en-AU"/>
        </w:rPr>
        <w:t>Election of Office Bearers</w:t>
      </w:r>
    </w:p>
    <w:p w14:paraId="5E01DF95" w14:textId="450886BB" w:rsidR="00D00ADC" w:rsidRPr="003C56D9" w:rsidRDefault="00896B16" w:rsidP="00710BA9">
      <w:pPr>
        <w:rPr>
          <w:rFonts w:cstheme="minorHAnsi"/>
          <w:szCs w:val="22"/>
          <w:lang w:val="en-AU"/>
        </w:rPr>
      </w:pPr>
      <w:r w:rsidRPr="003C56D9">
        <w:rPr>
          <w:rFonts w:cstheme="minorHAnsi"/>
          <w:szCs w:val="22"/>
          <w:lang w:val="en-AU"/>
        </w:rPr>
        <w:t>Andrew Lawson</w:t>
      </w:r>
      <w:r w:rsidR="00F93849" w:rsidRPr="003C56D9">
        <w:rPr>
          <w:rFonts w:cstheme="minorHAnsi"/>
          <w:szCs w:val="22"/>
          <w:lang w:val="en-AU"/>
        </w:rPr>
        <w:t xml:space="preserve">, </w:t>
      </w:r>
      <w:r w:rsidR="007856C9" w:rsidRPr="003C56D9">
        <w:rPr>
          <w:rFonts w:cstheme="minorHAnsi"/>
          <w:szCs w:val="22"/>
          <w:lang w:val="en-AU"/>
        </w:rPr>
        <w:t>acting as R</w:t>
      </w:r>
      <w:r w:rsidR="00DD7B36" w:rsidRPr="003C56D9">
        <w:rPr>
          <w:rFonts w:cstheme="minorHAnsi"/>
          <w:szCs w:val="22"/>
          <w:lang w:val="en-AU"/>
        </w:rPr>
        <w:t>et</w:t>
      </w:r>
      <w:r w:rsidR="007856C9" w:rsidRPr="003C56D9">
        <w:rPr>
          <w:rFonts w:cstheme="minorHAnsi"/>
          <w:szCs w:val="22"/>
          <w:lang w:val="en-AU"/>
        </w:rPr>
        <w:t>urning O</w:t>
      </w:r>
      <w:r w:rsidR="00DD7B36" w:rsidRPr="003C56D9">
        <w:rPr>
          <w:rFonts w:cstheme="minorHAnsi"/>
          <w:szCs w:val="22"/>
          <w:lang w:val="en-AU"/>
        </w:rPr>
        <w:t>fficer</w:t>
      </w:r>
      <w:r w:rsidR="00D00ADC" w:rsidRPr="003C56D9">
        <w:rPr>
          <w:rFonts w:cstheme="minorHAnsi"/>
          <w:szCs w:val="22"/>
          <w:lang w:val="en-AU"/>
        </w:rPr>
        <w:t>, declared all positions vacant, and invited nominations for the following positions.</w:t>
      </w:r>
    </w:p>
    <w:p w14:paraId="08EB2D13" w14:textId="3B150DBC" w:rsidR="00710BA9" w:rsidRPr="003C56D9" w:rsidRDefault="00710BA9" w:rsidP="00710BA9">
      <w:pPr>
        <w:numPr>
          <w:ilvl w:val="0"/>
          <w:numId w:val="1"/>
        </w:numPr>
        <w:rPr>
          <w:rFonts w:cstheme="minorHAnsi"/>
          <w:szCs w:val="22"/>
          <w:lang w:val="en-AU"/>
        </w:rPr>
      </w:pPr>
      <w:r w:rsidRPr="003C56D9">
        <w:rPr>
          <w:rFonts w:cstheme="minorHAnsi"/>
          <w:b/>
          <w:szCs w:val="22"/>
          <w:lang w:val="en-AU"/>
        </w:rPr>
        <w:t>Convenor</w:t>
      </w:r>
      <w:r w:rsidRPr="003C56D9">
        <w:rPr>
          <w:rFonts w:cstheme="minorHAnsi"/>
          <w:szCs w:val="22"/>
          <w:lang w:val="en-AU"/>
        </w:rPr>
        <w:t xml:space="preserve">: </w:t>
      </w:r>
      <w:r w:rsidR="00702449" w:rsidRPr="003C56D9">
        <w:rPr>
          <w:rFonts w:cstheme="minorHAnsi"/>
          <w:szCs w:val="22"/>
          <w:lang w:val="en-AU"/>
        </w:rPr>
        <w:t>Iain Mackay</w:t>
      </w:r>
      <w:r w:rsidR="00E3529D" w:rsidRPr="003C56D9">
        <w:rPr>
          <w:rFonts w:cstheme="minorHAnsi"/>
          <w:szCs w:val="22"/>
          <w:lang w:val="en-AU"/>
        </w:rPr>
        <w:t>,</w:t>
      </w:r>
      <w:r w:rsidR="007A6D3A" w:rsidRPr="003C56D9">
        <w:rPr>
          <w:rFonts w:cstheme="minorHAnsi"/>
          <w:szCs w:val="22"/>
          <w:lang w:val="en-AU"/>
        </w:rPr>
        <w:t xml:space="preserve"> </w:t>
      </w:r>
      <w:r w:rsidR="00196F90" w:rsidRPr="003C56D9">
        <w:rPr>
          <w:rFonts w:cstheme="minorHAnsi"/>
          <w:szCs w:val="22"/>
          <w:lang w:val="en-AU"/>
        </w:rPr>
        <w:t xml:space="preserve">nominated by </w:t>
      </w:r>
      <w:r w:rsidR="00DE1337" w:rsidRPr="003C56D9">
        <w:rPr>
          <w:rFonts w:cstheme="minorHAnsi"/>
          <w:szCs w:val="22"/>
          <w:lang w:val="en-AU"/>
        </w:rPr>
        <w:t>Helen</w:t>
      </w:r>
      <w:r w:rsidR="0074715D">
        <w:rPr>
          <w:rFonts w:cstheme="minorHAnsi"/>
          <w:szCs w:val="22"/>
          <w:lang w:val="en-AU"/>
        </w:rPr>
        <w:t xml:space="preserve"> Webb</w:t>
      </w:r>
      <w:r w:rsidR="00196F90" w:rsidRPr="003C56D9">
        <w:rPr>
          <w:rFonts w:cstheme="minorHAnsi"/>
          <w:szCs w:val="22"/>
          <w:lang w:val="en-AU"/>
        </w:rPr>
        <w:t xml:space="preserve">, seconded </w:t>
      </w:r>
      <w:r w:rsidR="00DE1337" w:rsidRPr="003C56D9">
        <w:rPr>
          <w:rFonts w:cstheme="minorHAnsi"/>
          <w:szCs w:val="22"/>
          <w:lang w:val="en-AU"/>
        </w:rPr>
        <w:t>Jo</w:t>
      </w:r>
      <w:r w:rsidR="00185666" w:rsidRPr="003C56D9">
        <w:rPr>
          <w:rFonts w:cstheme="minorHAnsi"/>
          <w:szCs w:val="22"/>
          <w:lang w:val="en-AU"/>
        </w:rPr>
        <w:t xml:space="preserve"> Leoni</w:t>
      </w:r>
      <w:r w:rsidR="00C004B3" w:rsidRPr="003C56D9">
        <w:rPr>
          <w:rFonts w:cstheme="minorHAnsi"/>
          <w:szCs w:val="22"/>
          <w:lang w:val="en-AU"/>
        </w:rPr>
        <w:t>. There were n</w:t>
      </w:r>
      <w:r w:rsidRPr="003C56D9">
        <w:rPr>
          <w:rFonts w:cstheme="minorHAnsi"/>
          <w:szCs w:val="22"/>
          <w:lang w:val="en-AU"/>
        </w:rPr>
        <w:t xml:space="preserve">o further nominations, </w:t>
      </w:r>
      <w:r w:rsidR="00702449" w:rsidRPr="003C56D9">
        <w:rPr>
          <w:rFonts w:cstheme="minorHAnsi"/>
          <w:szCs w:val="22"/>
          <w:lang w:val="en-AU"/>
        </w:rPr>
        <w:t>Iain</w:t>
      </w:r>
      <w:r w:rsidR="00F30B70" w:rsidRPr="003C56D9">
        <w:rPr>
          <w:rFonts w:cstheme="minorHAnsi"/>
          <w:szCs w:val="22"/>
          <w:lang w:val="en-AU"/>
        </w:rPr>
        <w:t xml:space="preserve"> was</w:t>
      </w:r>
      <w:r w:rsidR="007A6D3A" w:rsidRPr="003C56D9">
        <w:rPr>
          <w:rFonts w:cstheme="minorHAnsi"/>
          <w:szCs w:val="22"/>
          <w:lang w:val="en-AU"/>
        </w:rPr>
        <w:t xml:space="preserve"> </w:t>
      </w:r>
      <w:r w:rsidRPr="003C56D9">
        <w:rPr>
          <w:rFonts w:cstheme="minorHAnsi"/>
          <w:szCs w:val="22"/>
          <w:lang w:val="en-AU"/>
        </w:rPr>
        <w:t>elected unopposed.</w:t>
      </w:r>
    </w:p>
    <w:p w14:paraId="412CF27E" w14:textId="69945108" w:rsidR="00710BA9" w:rsidRPr="003C56D9" w:rsidRDefault="000C2FE9" w:rsidP="00710BA9">
      <w:pPr>
        <w:numPr>
          <w:ilvl w:val="0"/>
          <w:numId w:val="1"/>
        </w:numPr>
        <w:rPr>
          <w:rFonts w:cstheme="minorHAnsi"/>
          <w:szCs w:val="22"/>
          <w:lang w:val="en-AU"/>
        </w:rPr>
      </w:pPr>
      <w:r w:rsidRPr="003C56D9">
        <w:rPr>
          <w:rFonts w:cstheme="minorHAnsi"/>
          <w:b/>
          <w:szCs w:val="22"/>
          <w:lang w:val="en-AU"/>
        </w:rPr>
        <w:t>Secretary</w:t>
      </w:r>
      <w:r w:rsidRPr="003C56D9">
        <w:rPr>
          <w:rFonts w:cstheme="minorHAnsi"/>
          <w:szCs w:val="22"/>
          <w:lang w:val="en-AU"/>
        </w:rPr>
        <w:t xml:space="preserve">: </w:t>
      </w:r>
      <w:r w:rsidR="00702449" w:rsidRPr="003C56D9">
        <w:rPr>
          <w:rFonts w:cstheme="minorHAnsi"/>
          <w:szCs w:val="22"/>
          <w:lang w:val="en-AU"/>
        </w:rPr>
        <w:t>Maxine Ross</w:t>
      </w:r>
      <w:r w:rsidR="00E3529D" w:rsidRPr="003C56D9">
        <w:rPr>
          <w:rFonts w:cstheme="minorHAnsi"/>
          <w:szCs w:val="22"/>
          <w:lang w:val="en-AU"/>
        </w:rPr>
        <w:t xml:space="preserve">, </w:t>
      </w:r>
      <w:r w:rsidR="00196F90" w:rsidRPr="003C56D9">
        <w:rPr>
          <w:rFonts w:cstheme="minorHAnsi"/>
          <w:szCs w:val="22"/>
          <w:lang w:val="en-AU"/>
        </w:rPr>
        <w:t>nominated by</w:t>
      </w:r>
      <w:r w:rsidR="009676CA" w:rsidRPr="003C56D9">
        <w:rPr>
          <w:rFonts w:cstheme="minorHAnsi"/>
          <w:szCs w:val="22"/>
          <w:lang w:val="en-AU"/>
        </w:rPr>
        <w:t xml:space="preserve"> </w:t>
      </w:r>
      <w:r w:rsidR="00F56619" w:rsidRPr="003C56D9">
        <w:rPr>
          <w:rFonts w:cstheme="minorHAnsi"/>
          <w:szCs w:val="22"/>
          <w:lang w:val="en-AU"/>
        </w:rPr>
        <w:t>Helen</w:t>
      </w:r>
      <w:r w:rsidR="0074715D">
        <w:rPr>
          <w:rFonts w:cstheme="minorHAnsi"/>
          <w:szCs w:val="22"/>
          <w:lang w:val="en-AU"/>
        </w:rPr>
        <w:t xml:space="preserve"> Webb</w:t>
      </w:r>
      <w:r w:rsidR="00196F90" w:rsidRPr="003C56D9">
        <w:rPr>
          <w:rFonts w:cstheme="minorHAnsi"/>
          <w:szCs w:val="22"/>
          <w:lang w:val="en-AU"/>
        </w:rPr>
        <w:t xml:space="preserve">, seconded </w:t>
      </w:r>
      <w:r w:rsidR="0020501C" w:rsidRPr="003C56D9">
        <w:rPr>
          <w:rFonts w:cstheme="minorHAnsi"/>
          <w:szCs w:val="22"/>
          <w:lang w:val="en-AU"/>
        </w:rPr>
        <w:t>Annette</w:t>
      </w:r>
      <w:r w:rsidR="006A1821">
        <w:rPr>
          <w:rFonts w:cstheme="minorHAnsi"/>
          <w:szCs w:val="22"/>
          <w:lang w:val="en-AU"/>
        </w:rPr>
        <w:t xml:space="preserve"> Kilarr</w:t>
      </w:r>
      <w:r w:rsidR="00C004B3" w:rsidRPr="003C56D9">
        <w:rPr>
          <w:rFonts w:cstheme="minorHAnsi"/>
          <w:szCs w:val="22"/>
          <w:lang w:val="en-AU"/>
        </w:rPr>
        <w:t>. There were n</w:t>
      </w:r>
      <w:r w:rsidRPr="003C56D9">
        <w:rPr>
          <w:rFonts w:cstheme="minorHAnsi"/>
          <w:szCs w:val="22"/>
          <w:lang w:val="en-AU"/>
        </w:rPr>
        <w:t xml:space="preserve">o further nominations, </w:t>
      </w:r>
      <w:r w:rsidR="00702449" w:rsidRPr="003C56D9">
        <w:rPr>
          <w:rFonts w:cstheme="minorHAnsi"/>
          <w:szCs w:val="22"/>
          <w:lang w:val="en-AU"/>
        </w:rPr>
        <w:t>Maxine</w:t>
      </w:r>
      <w:r w:rsidR="00F30B70" w:rsidRPr="003C56D9">
        <w:rPr>
          <w:rFonts w:cstheme="minorHAnsi"/>
          <w:szCs w:val="22"/>
          <w:lang w:val="en-AU"/>
        </w:rPr>
        <w:t xml:space="preserve"> was </w:t>
      </w:r>
      <w:r w:rsidR="00710BA9" w:rsidRPr="003C56D9">
        <w:rPr>
          <w:rFonts w:cstheme="minorHAnsi"/>
          <w:szCs w:val="22"/>
          <w:lang w:val="en-AU"/>
        </w:rPr>
        <w:t>elected unopposed.</w:t>
      </w:r>
      <w:r w:rsidR="00D45D65" w:rsidRPr="003C56D9">
        <w:rPr>
          <w:rFonts w:cstheme="minorHAnsi"/>
          <w:szCs w:val="22"/>
          <w:lang w:val="en-AU"/>
        </w:rPr>
        <w:t xml:space="preserve"> </w:t>
      </w:r>
    </w:p>
    <w:p w14:paraId="1ABBBED5" w14:textId="003FEAB6" w:rsidR="00AA6DD2" w:rsidRPr="003C56D9" w:rsidRDefault="00C86E7C" w:rsidP="00AA6DD2">
      <w:pPr>
        <w:numPr>
          <w:ilvl w:val="0"/>
          <w:numId w:val="1"/>
        </w:numPr>
        <w:rPr>
          <w:rFonts w:cstheme="minorHAnsi"/>
          <w:szCs w:val="22"/>
          <w:lang w:val="en-AU"/>
        </w:rPr>
      </w:pPr>
      <w:r w:rsidRPr="003C56D9">
        <w:rPr>
          <w:rFonts w:cstheme="minorHAnsi"/>
          <w:b/>
          <w:szCs w:val="22"/>
          <w:lang w:val="en-AU"/>
        </w:rPr>
        <w:t>Public Office</w:t>
      </w:r>
      <w:r w:rsidR="00AA6DD2" w:rsidRPr="003C56D9">
        <w:rPr>
          <w:rFonts w:cstheme="minorHAnsi"/>
          <w:b/>
          <w:szCs w:val="22"/>
          <w:lang w:val="en-AU"/>
        </w:rPr>
        <w:t xml:space="preserve">: </w:t>
      </w:r>
      <w:r w:rsidR="00AA6DD2" w:rsidRPr="003C56D9">
        <w:rPr>
          <w:rFonts w:cstheme="minorHAnsi"/>
          <w:szCs w:val="22"/>
          <w:lang w:val="en-AU"/>
        </w:rPr>
        <w:t>Iain Mackay, nominated by Annette</w:t>
      </w:r>
      <w:r w:rsidR="0074715D">
        <w:rPr>
          <w:rFonts w:cstheme="minorHAnsi"/>
          <w:szCs w:val="22"/>
          <w:lang w:val="en-AU"/>
        </w:rPr>
        <w:t xml:space="preserve"> Kilarr</w:t>
      </w:r>
      <w:r w:rsidR="00AA6DD2" w:rsidRPr="003C56D9">
        <w:rPr>
          <w:rFonts w:cstheme="minorHAnsi"/>
          <w:szCs w:val="22"/>
          <w:lang w:val="en-AU"/>
        </w:rPr>
        <w:t>, seconded Jo Leoni. There were no further nominations, Iain was elected unopposed.</w:t>
      </w:r>
    </w:p>
    <w:p w14:paraId="6B67A2C4" w14:textId="5E3142E7" w:rsidR="00D45D65" w:rsidRPr="003C56D9" w:rsidRDefault="00710BA9" w:rsidP="00D45D65">
      <w:pPr>
        <w:numPr>
          <w:ilvl w:val="0"/>
          <w:numId w:val="1"/>
        </w:numPr>
        <w:rPr>
          <w:rFonts w:cstheme="minorHAnsi"/>
          <w:szCs w:val="22"/>
          <w:lang w:val="en-AU"/>
        </w:rPr>
      </w:pPr>
      <w:r w:rsidRPr="003C56D9">
        <w:rPr>
          <w:rFonts w:cstheme="minorHAnsi"/>
          <w:b/>
          <w:szCs w:val="22"/>
          <w:lang w:val="en-AU"/>
        </w:rPr>
        <w:t>Treasurer</w:t>
      </w:r>
      <w:r w:rsidR="00196F90" w:rsidRPr="003C56D9">
        <w:rPr>
          <w:rFonts w:cstheme="minorHAnsi"/>
          <w:szCs w:val="22"/>
          <w:lang w:val="en-AU"/>
        </w:rPr>
        <w:t xml:space="preserve">: </w:t>
      </w:r>
      <w:r w:rsidR="00F93849" w:rsidRPr="003C56D9">
        <w:rPr>
          <w:rFonts w:cstheme="minorHAnsi"/>
          <w:szCs w:val="22"/>
          <w:lang w:val="en-AU"/>
        </w:rPr>
        <w:t>Viv Nano,</w:t>
      </w:r>
      <w:r w:rsidR="00196F90" w:rsidRPr="003C56D9">
        <w:rPr>
          <w:rFonts w:cstheme="minorHAnsi"/>
          <w:szCs w:val="22"/>
          <w:lang w:val="en-AU"/>
        </w:rPr>
        <w:t xml:space="preserve"> nominated by </w:t>
      </w:r>
      <w:r w:rsidR="004F4674" w:rsidRPr="003C56D9">
        <w:rPr>
          <w:rFonts w:cstheme="minorHAnsi"/>
          <w:szCs w:val="22"/>
          <w:lang w:val="en-AU"/>
        </w:rPr>
        <w:t>Helen</w:t>
      </w:r>
      <w:r w:rsidR="006A1821">
        <w:rPr>
          <w:rFonts w:cstheme="minorHAnsi"/>
          <w:szCs w:val="22"/>
          <w:lang w:val="en-AU"/>
        </w:rPr>
        <w:t xml:space="preserve"> Webb</w:t>
      </w:r>
      <w:r w:rsidR="009676CA" w:rsidRPr="003C56D9">
        <w:rPr>
          <w:rFonts w:cstheme="minorHAnsi"/>
          <w:szCs w:val="22"/>
          <w:lang w:val="en-AU"/>
        </w:rPr>
        <w:t xml:space="preserve">, seconded </w:t>
      </w:r>
      <w:r w:rsidR="004F4674" w:rsidRPr="003C56D9">
        <w:rPr>
          <w:rFonts w:cstheme="minorHAnsi"/>
          <w:szCs w:val="22"/>
          <w:lang w:val="en-AU"/>
        </w:rPr>
        <w:t xml:space="preserve">Kate </w:t>
      </w:r>
      <w:r w:rsidR="0074715D">
        <w:rPr>
          <w:rFonts w:cstheme="minorHAnsi"/>
          <w:szCs w:val="22"/>
          <w:lang w:val="en-AU"/>
        </w:rPr>
        <w:t>Boyd</w:t>
      </w:r>
      <w:r w:rsidR="00C004B3" w:rsidRPr="003C56D9">
        <w:rPr>
          <w:rFonts w:cstheme="minorHAnsi"/>
          <w:szCs w:val="22"/>
          <w:lang w:val="en-AU"/>
        </w:rPr>
        <w:t>. There were no further nomination</w:t>
      </w:r>
      <w:r w:rsidR="00196F90" w:rsidRPr="003C56D9">
        <w:rPr>
          <w:rFonts w:cstheme="minorHAnsi"/>
          <w:szCs w:val="22"/>
          <w:lang w:val="en-AU"/>
        </w:rPr>
        <w:t xml:space="preserve">s, </w:t>
      </w:r>
      <w:r w:rsidR="00F93849" w:rsidRPr="003C56D9">
        <w:rPr>
          <w:rFonts w:cstheme="minorHAnsi"/>
          <w:szCs w:val="22"/>
          <w:lang w:val="en-AU"/>
        </w:rPr>
        <w:t>Viv</w:t>
      </w:r>
      <w:r w:rsidR="00196F90" w:rsidRPr="003C56D9">
        <w:rPr>
          <w:rFonts w:cstheme="minorHAnsi"/>
          <w:szCs w:val="22"/>
          <w:lang w:val="en-AU"/>
        </w:rPr>
        <w:t xml:space="preserve"> </w:t>
      </w:r>
      <w:r w:rsidR="00F30B70" w:rsidRPr="003C56D9">
        <w:rPr>
          <w:rFonts w:cstheme="minorHAnsi"/>
          <w:szCs w:val="22"/>
          <w:lang w:val="en-AU"/>
        </w:rPr>
        <w:t xml:space="preserve">was </w:t>
      </w:r>
      <w:r w:rsidR="00196F90" w:rsidRPr="003C56D9">
        <w:rPr>
          <w:rFonts w:cstheme="minorHAnsi"/>
          <w:szCs w:val="22"/>
          <w:lang w:val="en-AU"/>
        </w:rPr>
        <w:t>elected</w:t>
      </w:r>
      <w:r w:rsidR="008A6A2A" w:rsidRPr="003C56D9">
        <w:rPr>
          <w:rFonts w:cstheme="minorHAnsi"/>
          <w:szCs w:val="22"/>
          <w:lang w:val="en-AU"/>
        </w:rPr>
        <w:t xml:space="preserve"> </w:t>
      </w:r>
      <w:r w:rsidRPr="003C56D9">
        <w:rPr>
          <w:rFonts w:cstheme="minorHAnsi"/>
          <w:szCs w:val="22"/>
          <w:lang w:val="en-AU"/>
        </w:rPr>
        <w:t>unopposed.</w:t>
      </w:r>
    </w:p>
    <w:p w14:paraId="62D8D376" w14:textId="1545347F" w:rsidR="00BA4A08" w:rsidRPr="003C56D9" w:rsidRDefault="00627B31" w:rsidP="00133450">
      <w:pPr>
        <w:jc w:val="both"/>
        <w:rPr>
          <w:rFonts w:cstheme="minorHAnsi"/>
          <w:szCs w:val="22"/>
          <w:lang w:val="en-AU"/>
        </w:rPr>
      </w:pPr>
      <w:r w:rsidRPr="003C56D9">
        <w:rPr>
          <w:rFonts w:cstheme="minorHAnsi"/>
          <w:szCs w:val="22"/>
          <w:lang w:val="en-AU"/>
        </w:rPr>
        <w:t>T</w:t>
      </w:r>
      <w:r w:rsidR="0047165A" w:rsidRPr="003C56D9">
        <w:rPr>
          <w:rFonts w:cstheme="minorHAnsi"/>
          <w:szCs w:val="22"/>
          <w:lang w:val="en-AU"/>
        </w:rPr>
        <w:t>he</w:t>
      </w:r>
      <w:r w:rsidR="00710BA9" w:rsidRPr="003C56D9">
        <w:rPr>
          <w:rFonts w:cstheme="minorHAnsi"/>
          <w:szCs w:val="22"/>
          <w:lang w:val="en-AU"/>
        </w:rPr>
        <w:t xml:space="preserve"> following </w:t>
      </w:r>
      <w:r w:rsidR="00F30B70" w:rsidRPr="003C56D9">
        <w:rPr>
          <w:rFonts w:cstheme="minorHAnsi"/>
          <w:szCs w:val="22"/>
          <w:lang w:val="en-AU"/>
        </w:rPr>
        <w:t xml:space="preserve">positions and </w:t>
      </w:r>
      <w:r w:rsidR="00D01CA4" w:rsidRPr="003C56D9">
        <w:rPr>
          <w:rFonts w:cstheme="minorHAnsi"/>
          <w:szCs w:val="22"/>
          <w:lang w:val="en-AU"/>
        </w:rPr>
        <w:t>Action Group</w:t>
      </w:r>
      <w:r w:rsidR="00F93849" w:rsidRPr="003C56D9">
        <w:rPr>
          <w:rFonts w:cstheme="minorHAnsi"/>
          <w:szCs w:val="22"/>
          <w:lang w:val="en-AU"/>
        </w:rPr>
        <w:t xml:space="preserve"> convenors were</w:t>
      </w:r>
      <w:r w:rsidR="00D01CA4" w:rsidRPr="003C56D9">
        <w:rPr>
          <w:rFonts w:cstheme="minorHAnsi"/>
          <w:szCs w:val="22"/>
          <w:lang w:val="en-AU"/>
        </w:rPr>
        <w:t xml:space="preserve"> endorse</w:t>
      </w:r>
      <w:r w:rsidR="00C44C07" w:rsidRPr="003C56D9">
        <w:rPr>
          <w:rFonts w:cstheme="minorHAnsi"/>
          <w:szCs w:val="22"/>
          <w:lang w:val="en-AU"/>
        </w:rPr>
        <w:t xml:space="preserve">d </w:t>
      </w:r>
      <w:r w:rsidR="00D01CA4" w:rsidRPr="003C56D9">
        <w:rPr>
          <w:rFonts w:cstheme="minorHAnsi"/>
          <w:szCs w:val="22"/>
          <w:lang w:val="en-AU"/>
        </w:rPr>
        <w:t>by the meeting</w:t>
      </w:r>
      <w:r w:rsidR="00C44C07" w:rsidRPr="003C56D9">
        <w:rPr>
          <w:rFonts w:cstheme="minorHAnsi"/>
          <w:szCs w:val="22"/>
          <w:lang w:val="en-AU"/>
        </w:rPr>
        <w:t xml:space="preserve"> to bec</w:t>
      </w:r>
      <w:r w:rsidR="00710BA9" w:rsidRPr="003C56D9">
        <w:rPr>
          <w:rFonts w:cstheme="minorHAnsi"/>
          <w:szCs w:val="22"/>
          <w:lang w:val="en-AU"/>
        </w:rPr>
        <w:t>ome member</w:t>
      </w:r>
      <w:r w:rsidR="00BA4A08" w:rsidRPr="003C56D9">
        <w:rPr>
          <w:rFonts w:cstheme="minorHAnsi"/>
          <w:szCs w:val="22"/>
          <w:lang w:val="en-AU"/>
        </w:rPr>
        <w:t>s of the Co</w:t>
      </w:r>
      <w:r w:rsidRPr="003C56D9">
        <w:rPr>
          <w:rFonts w:cstheme="minorHAnsi"/>
          <w:szCs w:val="22"/>
          <w:lang w:val="en-AU"/>
        </w:rPr>
        <w:t>-</w:t>
      </w:r>
      <w:r w:rsidR="00BA4A08" w:rsidRPr="003C56D9">
        <w:rPr>
          <w:rFonts w:cstheme="minorHAnsi"/>
          <w:szCs w:val="22"/>
          <w:lang w:val="en-AU"/>
        </w:rPr>
        <w:t>ordinating Committee</w:t>
      </w:r>
      <w:r w:rsidR="00C44C07" w:rsidRPr="003C56D9">
        <w:rPr>
          <w:rFonts w:cstheme="minorHAnsi"/>
          <w:szCs w:val="22"/>
          <w:lang w:val="en-AU"/>
        </w:rPr>
        <w:t>:</w:t>
      </w:r>
      <w:r w:rsidR="00016F67" w:rsidRPr="003C56D9">
        <w:rPr>
          <w:rFonts w:cstheme="minorHAnsi"/>
          <w:szCs w:val="22"/>
          <w:lang w:val="en-AU"/>
        </w:rPr>
        <w:t xml:space="preserve"> </w:t>
      </w:r>
    </w:p>
    <w:p w14:paraId="644528D8" w14:textId="0C0B0385" w:rsidR="00627B31" w:rsidRPr="003C56D9" w:rsidRDefault="00627B31" w:rsidP="00AC27CD">
      <w:pPr>
        <w:pStyle w:val="ListParagraph"/>
        <w:numPr>
          <w:ilvl w:val="0"/>
          <w:numId w:val="3"/>
        </w:numPr>
        <w:rPr>
          <w:rFonts w:cstheme="minorHAnsi"/>
          <w:szCs w:val="22"/>
          <w:lang w:val="en-AU"/>
        </w:rPr>
      </w:pPr>
      <w:r w:rsidRPr="003C56D9">
        <w:rPr>
          <w:rFonts w:cstheme="minorHAnsi"/>
          <w:szCs w:val="22"/>
          <w:lang w:val="en-AU"/>
        </w:rPr>
        <w:t>SLAM &amp; Web editor – Iain MacKay</w:t>
      </w:r>
    </w:p>
    <w:p w14:paraId="5DC229A6" w14:textId="77777777" w:rsidR="00F93849" w:rsidRPr="003C56D9" w:rsidRDefault="00F93849" w:rsidP="00AC27CD">
      <w:pPr>
        <w:pStyle w:val="ListParagraph"/>
        <w:numPr>
          <w:ilvl w:val="0"/>
          <w:numId w:val="3"/>
        </w:numPr>
        <w:rPr>
          <w:rFonts w:cstheme="minorHAnsi"/>
          <w:szCs w:val="22"/>
          <w:lang w:val="en-AU"/>
        </w:rPr>
      </w:pPr>
      <w:r w:rsidRPr="003C56D9">
        <w:rPr>
          <w:rFonts w:cstheme="minorHAnsi"/>
          <w:szCs w:val="22"/>
          <w:lang w:val="en-AU"/>
        </w:rPr>
        <w:t xml:space="preserve">Transport – Tom Fisher </w:t>
      </w:r>
    </w:p>
    <w:p w14:paraId="12ACC499" w14:textId="041EE400" w:rsidR="00F93849" w:rsidRPr="003C56D9" w:rsidRDefault="00F93849" w:rsidP="00AC27CD">
      <w:pPr>
        <w:pStyle w:val="ListParagraph"/>
        <w:numPr>
          <w:ilvl w:val="0"/>
          <w:numId w:val="3"/>
        </w:numPr>
        <w:rPr>
          <w:rFonts w:cstheme="minorHAnsi"/>
          <w:szCs w:val="22"/>
          <w:lang w:val="en-AU"/>
        </w:rPr>
      </w:pPr>
      <w:r w:rsidRPr="003C56D9">
        <w:rPr>
          <w:rFonts w:cstheme="minorHAnsi"/>
          <w:szCs w:val="22"/>
          <w:lang w:val="en-AU"/>
        </w:rPr>
        <w:t xml:space="preserve">Community Garden – Jo Leoni </w:t>
      </w:r>
    </w:p>
    <w:p w14:paraId="12763FA6" w14:textId="163EFF2A" w:rsidR="00F93849" w:rsidRPr="003C56D9" w:rsidRDefault="00F93849" w:rsidP="00AC27CD">
      <w:pPr>
        <w:pStyle w:val="ListParagraph"/>
        <w:numPr>
          <w:ilvl w:val="0"/>
          <w:numId w:val="3"/>
        </w:numPr>
        <w:rPr>
          <w:rFonts w:cstheme="minorHAnsi"/>
          <w:szCs w:val="22"/>
          <w:lang w:val="en-AU"/>
        </w:rPr>
      </w:pPr>
      <w:r w:rsidRPr="003C56D9">
        <w:rPr>
          <w:rFonts w:cstheme="minorHAnsi"/>
          <w:szCs w:val="22"/>
          <w:lang w:val="en-AU"/>
        </w:rPr>
        <w:t xml:space="preserve">Wildlife Habitat – </w:t>
      </w:r>
      <w:r w:rsidR="007E4AF0" w:rsidRPr="003C56D9">
        <w:rPr>
          <w:rFonts w:cstheme="minorHAnsi"/>
          <w:szCs w:val="22"/>
          <w:lang w:val="en-AU"/>
        </w:rPr>
        <w:t>TBC after next meeting</w:t>
      </w:r>
    </w:p>
    <w:p w14:paraId="3538A103" w14:textId="332F9839" w:rsidR="00F93849" w:rsidRPr="003C56D9" w:rsidRDefault="00F93849" w:rsidP="00AC27CD">
      <w:pPr>
        <w:pStyle w:val="ListParagraph"/>
        <w:numPr>
          <w:ilvl w:val="0"/>
          <w:numId w:val="3"/>
        </w:numPr>
        <w:rPr>
          <w:rFonts w:cstheme="minorHAnsi"/>
          <w:szCs w:val="22"/>
          <w:lang w:val="en-AU"/>
        </w:rPr>
      </w:pPr>
      <w:r w:rsidRPr="003C56D9">
        <w:rPr>
          <w:rFonts w:cstheme="minorHAnsi"/>
          <w:szCs w:val="22"/>
          <w:lang w:val="en-AU"/>
        </w:rPr>
        <w:t>Climate Action – Annette Kilarr</w:t>
      </w:r>
    </w:p>
    <w:p w14:paraId="06C9E586" w14:textId="12B55BA7" w:rsidR="00F93849" w:rsidRPr="003C56D9" w:rsidRDefault="00F93849" w:rsidP="00AC27CD">
      <w:pPr>
        <w:pStyle w:val="ListParagraph"/>
        <w:numPr>
          <w:ilvl w:val="0"/>
          <w:numId w:val="3"/>
        </w:numPr>
        <w:rPr>
          <w:rFonts w:cstheme="minorHAnsi"/>
          <w:szCs w:val="22"/>
          <w:lang w:val="en-AU"/>
        </w:rPr>
      </w:pPr>
      <w:r w:rsidRPr="003C56D9">
        <w:rPr>
          <w:rFonts w:cstheme="minorHAnsi"/>
          <w:szCs w:val="22"/>
          <w:lang w:val="en-AU"/>
        </w:rPr>
        <w:t>Armidale Local Food</w:t>
      </w:r>
      <w:r w:rsidR="00DE3610" w:rsidRPr="003C56D9">
        <w:rPr>
          <w:rFonts w:cstheme="minorHAnsi"/>
          <w:szCs w:val="22"/>
          <w:lang w:val="en-AU"/>
        </w:rPr>
        <w:t xml:space="preserve"> – </w:t>
      </w:r>
      <w:r w:rsidR="006900C7" w:rsidRPr="003C56D9">
        <w:rPr>
          <w:rFonts w:cstheme="minorHAnsi"/>
          <w:szCs w:val="22"/>
          <w:lang w:val="en-AU"/>
        </w:rPr>
        <w:t>Nikki</w:t>
      </w:r>
    </w:p>
    <w:p w14:paraId="2C45FDFF" w14:textId="378A9237" w:rsidR="00C44C07" w:rsidRPr="003C56D9" w:rsidRDefault="00133450" w:rsidP="00AC27CD">
      <w:pPr>
        <w:pStyle w:val="ListParagraph"/>
        <w:numPr>
          <w:ilvl w:val="0"/>
          <w:numId w:val="3"/>
        </w:numPr>
        <w:rPr>
          <w:rFonts w:cstheme="minorHAnsi"/>
          <w:szCs w:val="22"/>
          <w:lang w:val="en-AU"/>
        </w:rPr>
      </w:pPr>
      <w:r w:rsidRPr="003C56D9">
        <w:rPr>
          <w:rFonts w:cstheme="minorHAnsi"/>
          <w:szCs w:val="22"/>
          <w:lang w:val="en-AU"/>
        </w:rPr>
        <w:lastRenderedPageBreak/>
        <w:t>Armidale Acti</w:t>
      </w:r>
      <w:r w:rsidR="00567C13" w:rsidRPr="003C56D9">
        <w:rPr>
          <w:rFonts w:cstheme="minorHAnsi"/>
          <w:szCs w:val="22"/>
          <w:lang w:val="en-AU"/>
        </w:rPr>
        <w:t>on on Coal Seam Gas and Mining</w:t>
      </w:r>
      <w:r w:rsidR="007E1910" w:rsidRPr="003C56D9">
        <w:rPr>
          <w:rFonts w:cstheme="minorHAnsi"/>
          <w:szCs w:val="22"/>
          <w:lang w:val="en-AU"/>
        </w:rPr>
        <w:t xml:space="preserve"> </w:t>
      </w:r>
      <w:r w:rsidR="00F30B70" w:rsidRPr="003C56D9">
        <w:rPr>
          <w:rFonts w:cstheme="minorHAnsi"/>
          <w:szCs w:val="22"/>
          <w:lang w:val="en-AU"/>
        </w:rPr>
        <w:t xml:space="preserve">– </w:t>
      </w:r>
      <w:r w:rsidR="00DE3610" w:rsidRPr="003C56D9">
        <w:rPr>
          <w:rFonts w:cstheme="minorHAnsi"/>
          <w:szCs w:val="22"/>
          <w:lang w:val="en-AU"/>
        </w:rPr>
        <w:t>Pat</w:t>
      </w:r>
      <w:r w:rsidR="00F30B70" w:rsidRPr="003C56D9">
        <w:rPr>
          <w:rFonts w:cstheme="minorHAnsi"/>
          <w:szCs w:val="22"/>
          <w:lang w:val="en-AU"/>
        </w:rPr>
        <w:t xml:space="preserve"> Schultz</w:t>
      </w:r>
    </w:p>
    <w:p w14:paraId="4449B993" w14:textId="04D1407E" w:rsidR="00E93895" w:rsidRPr="003C56D9" w:rsidRDefault="00F41BA9" w:rsidP="00786B87">
      <w:pPr>
        <w:pStyle w:val="ListParagraph"/>
        <w:numPr>
          <w:ilvl w:val="0"/>
          <w:numId w:val="3"/>
        </w:numPr>
        <w:rPr>
          <w:rFonts w:cstheme="minorHAnsi"/>
          <w:szCs w:val="22"/>
          <w:lang w:val="en-AU"/>
        </w:rPr>
      </w:pPr>
      <w:r w:rsidRPr="003C56D9">
        <w:rPr>
          <w:rFonts w:eastAsia="Times New Roman" w:cstheme="minorHAnsi"/>
          <w:color w:val="000000"/>
          <w:szCs w:val="22"/>
          <w:lang w:eastAsia="en-AU"/>
        </w:rPr>
        <w:t xml:space="preserve">Renewable Energy, Education Advocacy and Community Health (REEACH) </w:t>
      </w:r>
      <w:r w:rsidR="007E4AF0" w:rsidRPr="003C56D9">
        <w:rPr>
          <w:rFonts w:cstheme="minorHAnsi"/>
          <w:szCs w:val="22"/>
          <w:lang w:val="en-AU"/>
        </w:rPr>
        <w:t>–</w:t>
      </w:r>
      <w:r w:rsidR="004D04B6" w:rsidRPr="003C56D9">
        <w:rPr>
          <w:rFonts w:cstheme="minorHAnsi"/>
          <w:szCs w:val="22"/>
          <w:lang w:val="en-AU"/>
        </w:rPr>
        <w:t xml:space="preserve"> Sanaz</w:t>
      </w:r>
      <w:r w:rsidR="007E4AF0" w:rsidRPr="003C56D9">
        <w:rPr>
          <w:rFonts w:cstheme="minorHAnsi"/>
          <w:szCs w:val="22"/>
          <w:lang w:val="en-AU"/>
        </w:rPr>
        <w:t xml:space="preserve"> Alian</w:t>
      </w:r>
    </w:p>
    <w:p w14:paraId="220321E2" w14:textId="437318BC" w:rsidR="00E93895" w:rsidRPr="003C56D9" w:rsidRDefault="00935CB5" w:rsidP="00C7700F">
      <w:pPr>
        <w:pStyle w:val="ListParagraph"/>
        <w:numPr>
          <w:ilvl w:val="0"/>
          <w:numId w:val="3"/>
        </w:numPr>
        <w:rPr>
          <w:rFonts w:cstheme="minorHAnsi"/>
          <w:szCs w:val="22"/>
          <w:lang w:val="en-AU"/>
        </w:rPr>
      </w:pPr>
      <w:r w:rsidRPr="003C56D9">
        <w:rPr>
          <w:rFonts w:cstheme="minorHAnsi"/>
          <w:szCs w:val="22"/>
        </w:rPr>
        <w:t xml:space="preserve">Sustainable Death-care </w:t>
      </w:r>
      <w:r w:rsidR="004D04B6" w:rsidRPr="003C56D9">
        <w:rPr>
          <w:rFonts w:cstheme="minorHAnsi"/>
          <w:szCs w:val="22"/>
          <w:lang w:val="en-AU"/>
        </w:rPr>
        <w:t>– Maxine</w:t>
      </w:r>
      <w:r w:rsidR="007E4AF0" w:rsidRPr="003C56D9">
        <w:rPr>
          <w:rFonts w:cstheme="minorHAnsi"/>
          <w:szCs w:val="22"/>
          <w:lang w:val="en-AU"/>
        </w:rPr>
        <w:t xml:space="preserve"> Ross</w:t>
      </w:r>
    </w:p>
    <w:p w14:paraId="6BD4DCEB" w14:textId="2AB28E82" w:rsidR="004D04B6" w:rsidRPr="003C56D9" w:rsidRDefault="00E20255" w:rsidP="00342C34">
      <w:pPr>
        <w:pStyle w:val="ListParagraph"/>
        <w:numPr>
          <w:ilvl w:val="0"/>
          <w:numId w:val="3"/>
        </w:numPr>
        <w:rPr>
          <w:rFonts w:cstheme="minorHAnsi"/>
          <w:szCs w:val="22"/>
          <w:lang w:val="en-AU"/>
        </w:rPr>
      </w:pPr>
      <w:r w:rsidRPr="003C56D9">
        <w:rPr>
          <w:rFonts w:cstheme="minorHAnsi"/>
          <w:szCs w:val="22"/>
        </w:rPr>
        <w:t xml:space="preserve">Sustainable Water Futures Armidale Group </w:t>
      </w:r>
      <w:r w:rsidR="004D04B6" w:rsidRPr="003C56D9">
        <w:rPr>
          <w:rFonts w:cstheme="minorHAnsi"/>
          <w:szCs w:val="22"/>
          <w:lang w:val="en-AU"/>
        </w:rPr>
        <w:t>– Kate</w:t>
      </w:r>
      <w:r w:rsidR="007E4AF0" w:rsidRPr="003C56D9">
        <w:rPr>
          <w:rFonts w:cstheme="minorHAnsi"/>
          <w:szCs w:val="22"/>
          <w:lang w:val="en-AU"/>
        </w:rPr>
        <w:t xml:space="preserve"> Boyd</w:t>
      </w:r>
    </w:p>
    <w:p w14:paraId="38B07E20" w14:textId="438F869B" w:rsidR="00156FB6" w:rsidRPr="003C56D9" w:rsidRDefault="00FF4889" w:rsidP="00B01027">
      <w:pPr>
        <w:rPr>
          <w:rFonts w:cstheme="minorHAnsi"/>
          <w:szCs w:val="22"/>
          <w:lang w:val="en-AU"/>
        </w:rPr>
      </w:pPr>
      <w:r>
        <w:rPr>
          <w:rFonts w:cstheme="minorHAnsi"/>
          <w:szCs w:val="22"/>
          <w:lang w:val="en-AU"/>
        </w:rPr>
        <w:t xml:space="preserve">It was agreed that the </w:t>
      </w:r>
      <w:r w:rsidRPr="003C56D9">
        <w:rPr>
          <w:rFonts w:cstheme="minorHAnsi"/>
          <w:szCs w:val="22"/>
          <w:lang w:val="en-AU"/>
        </w:rPr>
        <w:t xml:space="preserve">Peace Group </w:t>
      </w:r>
      <w:r>
        <w:rPr>
          <w:rFonts w:cstheme="minorHAnsi"/>
          <w:szCs w:val="22"/>
          <w:lang w:val="en-AU"/>
        </w:rPr>
        <w:t>be closed.</w:t>
      </w:r>
      <w:r w:rsidR="00B01027" w:rsidRPr="003C56D9">
        <w:rPr>
          <w:rFonts w:cstheme="minorHAnsi"/>
          <w:szCs w:val="22"/>
          <w:lang w:val="en-AU"/>
        </w:rPr>
        <w:t xml:space="preserve"> </w:t>
      </w:r>
    </w:p>
    <w:p w14:paraId="39AE3258" w14:textId="4725B16D" w:rsidR="00DD7B36" w:rsidRPr="003C56D9" w:rsidRDefault="001D7A8F" w:rsidP="00871DA3">
      <w:pPr>
        <w:rPr>
          <w:rFonts w:cstheme="minorHAnsi"/>
          <w:szCs w:val="22"/>
          <w:lang w:val="en-AU"/>
        </w:rPr>
      </w:pPr>
      <w:r w:rsidRPr="003C56D9">
        <w:rPr>
          <w:rFonts w:cstheme="minorHAnsi"/>
          <w:szCs w:val="22"/>
          <w:lang w:val="en-AU"/>
        </w:rPr>
        <w:t>M</w:t>
      </w:r>
      <w:r w:rsidR="00133450" w:rsidRPr="003C56D9">
        <w:rPr>
          <w:rFonts w:cstheme="minorHAnsi"/>
          <w:szCs w:val="22"/>
          <w:lang w:val="en-AU"/>
        </w:rPr>
        <w:t xml:space="preserve">eeting </w:t>
      </w:r>
      <w:r w:rsidRPr="003C56D9">
        <w:rPr>
          <w:rFonts w:cstheme="minorHAnsi"/>
          <w:szCs w:val="22"/>
          <w:lang w:val="en-AU"/>
        </w:rPr>
        <w:t xml:space="preserve">participants </w:t>
      </w:r>
      <w:r w:rsidR="000C4379" w:rsidRPr="003C56D9">
        <w:rPr>
          <w:rFonts w:cstheme="minorHAnsi"/>
          <w:szCs w:val="22"/>
          <w:lang w:val="en-AU"/>
        </w:rPr>
        <w:t xml:space="preserve">congratulated new </w:t>
      </w:r>
      <w:r w:rsidR="00FF4889">
        <w:rPr>
          <w:rFonts w:cstheme="minorHAnsi"/>
          <w:szCs w:val="22"/>
          <w:lang w:val="en-AU"/>
        </w:rPr>
        <w:t xml:space="preserve">Committee member and action group </w:t>
      </w:r>
      <w:r w:rsidR="000C4379" w:rsidRPr="003C56D9">
        <w:rPr>
          <w:rFonts w:cstheme="minorHAnsi"/>
          <w:szCs w:val="22"/>
          <w:lang w:val="en-AU"/>
        </w:rPr>
        <w:t xml:space="preserve">convenors and </w:t>
      </w:r>
      <w:r w:rsidR="00133450" w:rsidRPr="003C56D9">
        <w:rPr>
          <w:rFonts w:cstheme="minorHAnsi"/>
          <w:szCs w:val="22"/>
          <w:lang w:val="en-AU"/>
        </w:rPr>
        <w:t xml:space="preserve">thanked outgoing </w:t>
      </w:r>
      <w:r w:rsidR="00FF4889">
        <w:rPr>
          <w:rFonts w:cstheme="minorHAnsi"/>
          <w:szCs w:val="22"/>
          <w:lang w:val="en-AU"/>
        </w:rPr>
        <w:t xml:space="preserve">members and </w:t>
      </w:r>
      <w:r w:rsidR="00871DA3" w:rsidRPr="003C56D9">
        <w:rPr>
          <w:rFonts w:cstheme="minorHAnsi"/>
          <w:szCs w:val="22"/>
          <w:lang w:val="en-AU"/>
        </w:rPr>
        <w:t xml:space="preserve">convenors </w:t>
      </w:r>
      <w:r w:rsidR="00133450" w:rsidRPr="003C56D9">
        <w:rPr>
          <w:rFonts w:cstheme="minorHAnsi"/>
          <w:szCs w:val="22"/>
          <w:lang w:val="en-AU"/>
        </w:rPr>
        <w:t xml:space="preserve">for </w:t>
      </w:r>
      <w:r w:rsidR="00871DA3" w:rsidRPr="003C56D9">
        <w:rPr>
          <w:rFonts w:cstheme="minorHAnsi"/>
          <w:szCs w:val="22"/>
          <w:lang w:val="en-AU"/>
        </w:rPr>
        <w:t>their</w:t>
      </w:r>
      <w:r w:rsidR="00133450" w:rsidRPr="003C56D9">
        <w:rPr>
          <w:rFonts w:cstheme="minorHAnsi"/>
          <w:szCs w:val="22"/>
          <w:lang w:val="en-AU"/>
        </w:rPr>
        <w:t xml:space="preserve"> service. </w:t>
      </w:r>
    </w:p>
    <w:p w14:paraId="24E78476" w14:textId="7B59A8D0" w:rsidR="00373742" w:rsidRPr="003C56D9" w:rsidRDefault="00373742" w:rsidP="00AC27CD">
      <w:pPr>
        <w:pStyle w:val="ListParagraph"/>
        <w:numPr>
          <w:ilvl w:val="0"/>
          <w:numId w:val="2"/>
        </w:numPr>
        <w:rPr>
          <w:rFonts w:cstheme="minorHAnsi"/>
          <w:b/>
          <w:szCs w:val="22"/>
          <w:lang w:val="en-AU"/>
        </w:rPr>
      </w:pPr>
      <w:r w:rsidRPr="003C56D9">
        <w:rPr>
          <w:rFonts w:cstheme="minorHAnsi"/>
          <w:b/>
          <w:szCs w:val="22"/>
          <w:lang w:val="en-AU"/>
        </w:rPr>
        <w:t>Close of meeting</w:t>
      </w:r>
    </w:p>
    <w:p w14:paraId="635F1625" w14:textId="1024C34B" w:rsidR="00C512AF" w:rsidRDefault="00D243E8" w:rsidP="00710BA9">
      <w:pPr>
        <w:rPr>
          <w:rFonts w:cstheme="minorHAnsi"/>
          <w:szCs w:val="22"/>
          <w:lang w:val="en-AU"/>
        </w:rPr>
      </w:pPr>
      <w:r w:rsidRPr="003C56D9">
        <w:rPr>
          <w:rFonts w:cstheme="minorHAnsi"/>
          <w:szCs w:val="22"/>
          <w:lang w:val="en-AU"/>
        </w:rPr>
        <w:t xml:space="preserve">There </w:t>
      </w:r>
      <w:r w:rsidR="00710BA9" w:rsidRPr="003C56D9">
        <w:rPr>
          <w:rFonts w:cstheme="minorHAnsi"/>
          <w:szCs w:val="22"/>
          <w:lang w:val="en-AU"/>
        </w:rPr>
        <w:t xml:space="preserve">being no further business, the </w:t>
      </w:r>
      <w:r w:rsidR="001B0847" w:rsidRPr="003C56D9">
        <w:rPr>
          <w:rFonts w:cstheme="minorHAnsi"/>
          <w:szCs w:val="22"/>
          <w:lang w:val="en-AU"/>
        </w:rPr>
        <w:t xml:space="preserve">meeting closed at </w:t>
      </w:r>
      <w:r w:rsidR="00D51DEE">
        <w:rPr>
          <w:rFonts w:cstheme="minorHAnsi"/>
          <w:szCs w:val="22"/>
          <w:lang w:val="en-AU"/>
        </w:rPr>
        <w:t>8:02</w:t>
      </w:r>
      <w:r w:rsidR="00567C13" w:rsidRPr="003C56D9">
        <w:rPr>
          <w:rFonts w:cstheme="minorHAnsi"/>
          <w:szCs w:val="22"/>
          <w:lang w:val="en-AU"/>
        </w:rPr>
        <w:t xml:space="preserve"> </w:t>
      </w:r>
      <w:r w:rsidR="00710BA9" w:rsidRPr="003C56D9">
        <w:rPr>
          <w:rFonts w:cstheme="minorHAnsi"/>
          <w:szCs w:val="22"/>
          <w:lang w:val="en-AU"/>
        </w:rPr>
        <w:t>pm.</w:t>
      </w:r>
    </w:p>
    <w:p w14:paraId="5222CADE" w14:textId="77777777" w:rsidR="00C512AF" w:rsidRDefault="00C512AF" w:rsidP="00710BA9">
      <w:pPr>
        <w:rPr>
          <w:rFonts w:cstheme="minorHAnsi"/>
          <w:szCs w:val="22"/>
          <w:lang w:val="en-AU"/>
        </w:rPr>
      </w:pPr>
    </w:p>
    <w:p w14:paraId="34993AAA" w14:textId="77777777" w:rsidR="00C512AF" w:rsidRDefault="00C512AF" w:rsidP="00710BA9">
      <w:pPr>
        <w:rPr>
          <w:rFonts w:cstheme="minorHAnsi"/>
          <w:szCs w:val="22"/>
          <w:lang w:val="en-AU"/>
        </w:rPr>
      </w:pPr>
    </w:p>
    <w:p w14:paraId="564C80C0" w14:textId="77777777" w:rsidR="00C512AF" w:rsidRDefault="00C512AF" w:rsidP="00710BA9">
      <w:pPr>
        <w:rPr>
          <w:rFonts w:cstheme="minorHAnsi"/>
          <w:szCs w:val="22"/>
          <w:lang w:val="en-AU"/>
        </w:rPr>
        <w:sectPr w:rsidR="00C512AF" w:rsidSect="00794EB6">
          <w:footerReference w:type="default" r:id="rId11"/>
          <w:pgSz w:w="11900" w:h="16840"/>
          <w:pgMar w:top="1008" w:right="1440" w:bottom="1008" w:left="1440" w:header="706" w:footer="706" w:gutter="0"/>
          <w:cols w:space="708"/>
          <w:docGrid w:linePitch="326"/>
        </w:sectPr>
      </w:pPr>
    </w:p>
    <w:p w14:paraId="4FF42A14" w14:textId="78BD0FEC" w:rsidR="00C512AF" w:rsidRPr="00166360" w:rsidRDefault="00166360" w:rsidP="00166360">
      <w:pPr>
        <w:rPr>
          <w:b/>
          <w:bCs/>
        </w:rPr>
      </w:pPr>
      <w:r w:rsidRPr="00166360">
        <w:rPr>
          <w:b/>
          <w:bCs/>
        </w:rPr>
        <w:lastRenderedPageBreak/>
        <w:t>CONVENORS REPORT 01 JULY 2022 TO 30 JUNE 2023 – HELEN WEBB</w:t>
      </w:r>
    </w:p>
    <w:p w14:paraId="64FF236B" w14:textId="77777777" w:rsidR="00C512AF" w:rsidRPr="00805169" w:rsidRDefault="00C512AF" w:rsidP="00805169">
      <w:pPr>
        <w:rPr>
          <w:rFonts w:cstheme="minorHAnsi"/>
          <w:szCs w:val="22"/>
        </w:rPr>
      </w:pPr>
      <w:r w:rsidRPr="00805169">
        <w:rPr>
          <w:rFonts w:cstheme="minorHAnsi"/>
          <w:szCs w:val="22"/>
        </w:rPr>
        <w:t xml:space="preserve">Through ongoing and committed work of group convenors and members, much has been achieved during the year. </w:t>
      </w:r>
    </w:p>
    <w:p w14:paraId="2AFEBE20" w14:textId="77777777" w:rsidR="00C512AF" w:rsidRPr="00805169" w:rsidRDefault="00C512AF" w:rsidP="00805169">
      <w:pPr>
        <w:rPr>
          <w:rFonts w:cstheme="minorHAnsi"/>
          <w:szCs w:val="22"/>
        </w:rPr>
      </w:pPr>
      <w:r w:rsidRPr="00805169">
        <w:rPr>
          <w:rFonts w:cstheme="minorHAnsi"/>
          <w:szCs w:val="22"/>
        </w:rPr>
        <w:t>Changes during the year included</w:t>
      </w:r>
    </w:p>
    <w:p w14:paraId="09D0ADF1" w14:textId="77777777" w:rsidR="00C512AF" w:rsidRPr="00805169" w:rsidRDefault="00C512AF" w:rsidP="00805169">
      <w:pPr>
        <w:numPr>
          <w:ilvl w:val="0"/>
          <w:numId w:val="36"/>
        </w:numPr>
        <w:overflowPunct w:val="0"/>
        <w:rPr>
          <w:rFonts w:cstheme="minorHAnsi"/>
          <w:szCs w:val="22"/>
        </w:rPr>
      </w:pPr>
      <w:r w:rsidRPr="00805169">
        <w:rPr>
          <w:rFonts w:cstheme="minorHAnsi"/>
          <w:szCs w:val="22"/>
        </w:rPr>
        <w:t xml:space="preserve">Reduced frequency of meetings of SLA Coordinators Committee, with AGM held in August 2022, Planning meeting in September 2022 and </w:t>
      </w:r>
    </w:p>
    <w:p w14:paraId="25ADA1A3" w14:textId="77777777" w:rsidR="00C512AF" w:rsidRPr="00805169" w:rsidRDefault="00C512AF" w:rsidP="00805169">
      <w:pPr>
        <w:numPr>
          <w:ilvl w:val="0"/>
          <w:numId w:val="36"/>
        </w:numPr>
        <w:overflowPunct w:val="0"/>
        <w:rPr>
          <w:rFonts w:cstheme="minorHAnsi"/>
          <w:szCs w:val="22"/>
        </w:rPr>
      </w:pPr>
      <w:r w:rsidRPr="00805169">
        <w:rPr>
          <w:rFonts w:cstheme="minorHAnsi"/>
          <w:szCs w:val="22"/>
        </w:rPr>
        <w:t>SLA Coordinating Committee meetings held in November, February, April and June 2023. This has freed group convenors and members up to put more time and effort into group meetings and actions while still enabling key decisions to be made relating to funding and support for a variety of events and community interactions.</w:t>
      </w:r>
    </w:p>
    <w:p w14:paraId="111EAEB4" w14:textId="79AFCC65" w:rsidR="00C512AF" w:rsidRPr="00805169" w:rsidRDefault="00C512AF" w:rsidP="00805169">
      <w:pPr>
        <w:numPr>
          <w:ilvl w:val="0"/>
          <w:numId w:val="36"/>
        </w:numPr>
        <w:overflowPunct w:val="0"/>
        <w:rPr>
          <w:rFonts w:cstheme="minorHAnsi"/>
          <w:szCs w:val="22"/>
        </w:rPr>
      </w:pPr>
      <w:r w:rsidRPr="00805169">
        <w:rPr>
          <w:rFonts w:cstheme="minorHAnsi"/>
          <w:szCs w:val="22"/>
        </w:rPr>
        <w:t xml:space="preserve">The previous convention of monthly Thursday forums was diversified, with awareness raising, actions and celebrations being arranged for a variety of events and forums for dates and times that suited the organisers while the option for </w:t>
      </w:r>
      <w:r w:rsidR="00C546DA" w:rsidRPr="00805169">
        <w:rPr>
          <w:rFonts w:cstheme="minorHAnsi"/>
          <w:szCs w:val="22"/>
        </w:rPr>
        <w:t>Thursday</w:t>
      </w:r>
      <w:r w:rsidRPr="00805169">
        <w:rPr>
          <w:rFonts w:cstheme="minorHAnsi"/>
          <w:szCs w:val="22"/>
        </w:rPr>
        <w:t xml:space="preserve"> forums has still been available. </w:t>
      </w:r>
    </w:p>
    <w:p w14:paraId="6120E39D" w14:textId="77777777" w:rsidR="00C512AF" w:rsidRPr="00805169" w:rsidRDefault="00C512AF" w:rsidP="00805169">
      <w:pPr>
        <w:numPr>
          <w:ilvl w:val="0"/>
          <w:numId w:val="36"/>
        </w:numPr>
        <w:overflowPunct w:val="0"/>
        <w:rPr>
          <w:rFonts w:cstheme="minorHAnsi"/>
          <w:szCs w:val="22"/>
        </w:rPr>
      </w:pPr>
      <w:r w:rsidRPr="00805169">
        <w:rPr>
          <w:rFonts w:cstheme="minorHAnsi"/>
          <w:szCs w:val="22"/>
        </w:rPr>
        <w:t>Greater forward planning by convenors has helped to streamline funding approvals and support in advance from SLA for events and projects.</w:t>
      </w:r>
    </w:p>
    <w:p w14:paraId="45C8EF07" w14:textId="5472CCF9" w:rsidR="00C512AF" w:rsidRPr="00805169" w:rsidRDefault="00C512AF" w:rsidP="00805169">
      <w:pPr>
        <w:numPr>
          <w:ilvl w:val="0"/>
          <w:numId w:val="36"/>
        </w:numPr>
        <w:overflowPunct w:val="0"/>
        <w:rPr>
          <w:rFonts w:cstheme="minorHAnsi"/>
          <w:szCs w:val="22"/>
        </w:rPr>
      </w:pPr>
      <w:r w:rsidRPr="00805169">
        <w:rPr>
          <w:rFonts w:cstheme="minorHAnsi"/>
          <w:szCs w:val="22"/>
        </w:rPr>
        <w:t xml:space="preserve">New groups including the Renewable Energy Education Advocacy and </w:t>
      </w:r>
      <w:r w:rsidR="00C546DA" w:rsidRPr="00805169">
        <w:rPr>
          <w:rFonts w:cstheme="minorHAnsi"/>
          <w:szCs w:val="22"/>
        </w:rPr>
        <w:t>Community</w:t>
      </w:r>
      <w:r w:rsidRPr="00805169">
        <w:rPr>
          <w:rFonts w:cstheme="minorHAnsi"/>
          <w:szCs w:val="22"/>
        </w:rPr>
        <w:t xml:space="preserve"> Health, Sustainable Water Futures Armidale Region and Sustainable Deathcare groups.</w:t>
      </w:r>
    </w:p>
    <w:p w14:paraId="4886B616" w14:textId="77777777" w:rsidR="00C512AF" w:rsidRPr="00805169" w:rsidRDefault="00C512AF" w:rsidP="00805169">
      <w:pPr>
        <w:rPr>
          <w:rFonts w:cstheme="minorHAnsi"/>
          <w:szCs w:val="22"/>
        </w:rPr>
      </w:pPr>
      <w:r w:rsidRPr="00805169">
        <w:rPr>
          <w:rFonts w:cstheme="minorHAnsi"/>
          <w:szCs w:val="22"/>
        </w:rPr>
        <w:t xml:space="preserve">SLA continues to sustain a healthy financial position and has provided funding to enable a range of sustainable living initiatives during the year, consistent with its mission and goals. Additional funds have been raised through events such as the Sustainable House Tour and through community garden sales, as well as donations the most significant of which was made by Regional Australia Bank Community Partnership Program, both to SLA and to the Community Garden. SLA is well placed to continue to support sustainable living initiatives. </w:t>
      </w:r>
    </w:p>
    <w:p w14:paraId="73043BF6" w14:textId="352E3689" w:rsidR="00C512AF" w:rsidRPr="00805169" w:rsidRDefault="00C512AF" w:rsidP="00805169">
      <w:pPr>
        <w:rPr>
          <w:rFonts w:cstheme="minorHAnsi"/>
          <w:szCs w:val="22"/>
        </w:rPr>
      </w:pPr>
      <w:r w:rsidRPr="00805169">
        <w:rPr>
          <w:rFonts w:cstheme="minorHAnsi"/>
          <w:szCs w:val="22"/>
        </w:rPr>
        <w:t xml:space="preserve">I have been continually amazed and inspired by the hard work, initiative, creativity and </w:t>
      </w:r>
      <w:r w:rsidR="00C546DA" w:rsidRPr="00805169">
        <w:rPr>
          <w:rFonts w:cstheme="minorHAnsi"/>
          <w:szCs w:val="22"/>
        </w:rPr>
        <w:t>perseverance</w:t>
      </w:r>
      <w:r w:rsidRPr="00805169">
        <w:rPr>
          <w:rFonts w:cstheme="minorHAnsi"/>
          <w:szCs w:val="22"/>
        </w:rPr>
        <w:t xml:space="preserve"> of SLA's group convenors and members, as is evident from the details of the reports provided by each of the groups. I have provided a summary of group activities in the following table, seeking to present an overview of SLA initiatives.</w:t>
      </w:r>
    </w:p>
    <w:p w14:paraId="047D41A2" w14:textId="77777777" w:rsidR="00C512AF" w:rsidRPr="00805169" w:rsidRDefault="00C512AF" w:rsidP="00805169">
      <w:pPr>
        <w:rPr>
          <w:rFonts w:cstheme="minorHAnsi"/>
          <w:szCs w:val="22"/>
        </w:rPr>
      </w:pPr>
      <w:r w:rsidRPr="00805169">
        <w:rPr>
          <w:rFonts w:cstheme="minorHAnsi"/>
          <w:szCs w:val="22"/>
        </w:rPr>
        <w:t>Thankyou so much to all of you for your dedication and the wonderful example of community spirit that you provide. You continue to push the boundaries of what is possible, and through that, things may become possible.</w:t>
      </w:r>
    </w:p>
    <w:p w14:paraId="544BA1AB" w14:textId="77777777" w:rsidR="00C512AF" w:rsidRPr="00805169" w:rsidRDefault="00C512AF" w:rsidP="00805169">
      <w:pPr>
        <w:rPr>
          <w:rFonts w:cstheme="minorHAnsi"/>
          <w:szCs w:val="22"/>
        </w:rPr>
      </w:pPr>
      <w:r w:rsidRPr="00805169">
        <w:rPr>
          <w:rFonts w:cstheme="minorHAnsi"/>
          <w:szCs w:val="22"/>
        </w:rPr>
        <w:t>I will be stepping down from the Convenor role this year and wish the new convenor, executive and co-ordinators ongoing meaningful impact on our journey towards a sustainable future.</w:t>
      </w:r>
    </w:p>
    <w:p w14:paraId="7485F156" w14:textId="77777777" w:rsidR="00C512AF" w:rsidRPr="00805169" w:rsidRDefault="00C512AF" w:rsidP="00805169">
      <w:pPr>
        <w:rPr>
          <w:rFonts w:cstheme="minorHAnsi"/>
          <w:szCs w:val="22"/>
        </w:rPr>
      </w:pPr>
      <w:r w:rsidRPr="00805169">
        <w:rPr>
          <w:rFonts w:cstheme="minorHAnsi"/>
          <w:szCs w:val="22"/>
        </w:rPr>
        <w:t>Helen Webb</w:t>
      </w:r>
    </w:p>
    <w:p w14:paraId="518876BD" w14:textId="77777777" w:rsidR="00C512AF" w:rsidRDefault="00C512AF" w:rsidP="00805169">
      <w:pPr>
        <w:rPr>
          <w:rFonts w:cstheme="minorHAnsi"/>
          <w:szCs w:val="22"/>
        </w:rPr>
      </w:pPr>
      <w:r w:rsidRPr="00805169">
        <w:rPr>
          <w:rFonts w:cstheme="minorHAnsi"/>
          <w:szCs w:val="22"/>
        </w:rPr>
        <w:t>Convenor, Sustainable Living Armidale July 2021- June 2023</w:t>
      </w:r>
    </w:p>
    <w:p w14:paraId="7537BE37" w14:textId="77777777" w:rsidR="00AA649B" w:rsidRDefault="00AA649B" w:rsidP="00805169">
      <w:pPr>
        <w:rPr>
          <w:rFonts w:cstheme="minorHAnsi"/>
          <w:szCs w:val="22"/>
        </w:rPr>
      </w:pPr>
    </w:p>
    <w:p w14:paraId="16A90198" w14:textId="77777777" w:rsidR="00AA649B" w:rsidRDefault="00AA649B" w:rsidP="00805169">
      <w:pPr>
        <w:rPr>
          <w:rFonts w:cstheme="minorHAnsi"/>
          <w:b/>
          <w:bCs/>
          <w:szCs w:val="22"/>
        </w:rPr>
      </w:pPr>
    </w:p>
    <w:p w14:paraId="0A731AE4" w14:textId="77777777" w:rsidR="00AA649B" w:rsidRDefault="00AA649B" w:rsidP="00805169">
      <w:pPr>
        <w:rPr>
          <w:rFonts w:cstheme="minorHAnsi"/>
          <w:b/>
          <w:bCs/>
          <w:szCs w:val="22"/>
        </w:rPr>
      </w:pPr>
    </w:p>
    <w:p w14:paraId="06427F64" w14:textId="77777777" w:rsidR="00AA649B" w:rsidRDefault="00AA649B" w:rsidP="00805169">
      <w:pPr>
        <w:rPr>
          <w:rFonts w:cstheme="minorHAnsi"/>
          <w:b/>
          <w:bCs/>
          <w:szCs w:val="22"/>
        </w:rPr>
      </w:pPr>
    </w:p>
    <w:p w14:paraId="506F9A10" w14:textId="77777777" w:rsidR="00AA649B" w:rsidRDefault="00AA649B" w:rsidP="00805169">
      <w:pPr>
        <w:rPr>
          <w:rFonts w:cstheme="minorHAnsi"/>
          <w:b/>
          <w:bCs/>
          <w:szCs w:val="22"/>
        </w:rPr>
      </w:pPr>
    </w:p>
    <w:p w14:paraId="2680D827" w14:textId="77777777" w:rsidR="00AA649B" w:rsidRDefault="00AA649B" w:rsidP="00805169">
      <w:pPr>
        <w:rPr>
          <w:rFonts w:cstheme="minorHAnsi"/>
          <w:b/>
          <w:bCs/>
          <w:szCs w:val="22"/>
        </w:rPr>
      </w:pPr>
    </w:p>
    <w:p w14:paraId="3453A08C" w14:textId="77777777" w:rsidR="00AA649B" w:rsidRDefault="00AA649B" w:rsidP="00805169">
      <w:pPr>
        <w:rPr>
          <w:rFonts w:cstheme="minorHAnsi"/>
          <w:b/>
          <w:bCs/>
          <w:szCs w:val="22"/>
        </w:rPr>
      </w:pPr>
    </w:p>
    <w:p w14:paraId="2A7F3912" w14:textId="77777777" w:rsidR="00AA649B" w:rsidRDefault="00AA649B" w:rsidP="00805169">
      <w:pPr>
        <w:rPr>
          <w:rFonts w:cstheme="minorHAnsi"/>
          <w:b/>
          <w:bCs/>
          <w:szCs w:val="22"/>
        </w:rPr>
      </w:pPr>
    </w:p>
    <w:p w14:paraId="089CACC2" w14:textId="0742D8AE" w:rsidR="00AA649B" w:rsidRDefault="00AA649B" w:rsidP="00805169">
      <w:pPr>
        <w:rPr>
          <w:rFonts w:cstheme="minorHAnsi"/>
          <w:b/>
          <w:bCs/>
          <w:szCs w:val="22"/>
        </w:rPr>
      </w:pPr>
      <w:r w:rsidRPr="001D21DA">
        <w:rPr>
          <w:rFonts w:cstheme="minorHAnsi"/>
          <w:b/>
          <w:bCs/>
          <w:szCs w:val="22"/>
        </w:rPr>
        <w:lastRenderedPageBreak/>
        <w:t>SUMMARY OF SLA EXECUTIVE AND GROUP ACTIONS FOR 2022- 2023 FINANCIAL YEAR</w:t>
      </w:r>
    </w:p>
    <w:p w14:paraId="075775FC" w14:textId="77777777" w:rsidR="00AA649B" w:rsidRDefault="00AA649B" w:rsidP="00805169">
      <w:pPr>
        <w:rPr>
          <w:rFonts w:cstheme="minorHAnsi"/>
          <w:szCs w:val="22"/>
        </w:rPr>
      </w:pPr>
      <w:r w:rsidRPr="00805169">
        <w:rPr>
          <w:rFonts w:cstheme="minorHAnsi"/>
          <w:szCs w:val="22"/>
        </w:rPr>
        <w:t>Table compiled by Helen Webb SLA convenor based on reports provided by convenors for the purpose of informing SLA membership re collective activities for the 2022-2023 period. Please read individual reports for full details.</w:t>
      </w:r>
      <w:r>
        <w:rPr>
          <w:rFonts w:cstheme="minorHAnsi"/>
          <w:szCs w:val="22"/>
        </w:rPr>
        <w:t xml:space="preserve"> </w:t>
      </w:r>
    </w:p>
    <w:tbl>
      <w:tblPr>
        <w:tblW w:w="9606" w:type="dxa"/>
        <w:tblInd w:w="83" w:type="dxa"/>
        <w:tblBorders>
          <w:top w:val="single" w:sz="2" w:space="0" w:color="000001"/>
          <w:left w:val="single" w:sz="2" w:space="0" w:color="000001"/>
          <w:bottom w:val="single" w:sz="2" w:space="0" w:color="000001"/>
          <w:insideH w:val="single" w:sz="2" w:space="0" w:color="000001"/>
        </w:tblBorders>
        <w:tblCellMar>
          <w:top w:w="55" w:type="dxa"/>
          <w:left w:w="38" w:type="dxa"/>
          <w:bottom w:w="55" w:type="dxa"/>
          <w:right w:w="55" w:type="dxa"/>
        </w:tblCellMar>
        <w:tblLook w:val="04A0" w:firstRow="1" w:lastRow="0" w:firstColumn="1" w:lastColumn="0" w:noHBand="0" w:noVBand="1"/>
      </w:tblPr>
      <w:tblGrid>
        <w:gridCol w:w="1365"/>
        <w:gridCol w:w="8241"/>
      </w:tblGrid>
      <w:tr w:rsidR="00AA649B" w:rsidRPr="00805169" w14:paraId="007BE809" w14:textId="77777777" w:rsidTr="00A411A4">
        <w:trPr>
          <w:tblHeader/>
        </w:trPr>
        <w:tc>
          <w:tcPr>
            <w:tcW w:w="136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38" w:type="dxa"/>
            </w:tcMar>
            <w:vAlign w:val="center"/>
          </w:tcPr>
          <w:p w14:paraId="69A4C00E" w14:textId="77777777" w:rsidR="00AA649B" w:rsidRPr="00805169" w:rsidRDefault="00AA649B" w:rsidP="00A411A4">
            <w:pPr>
              <w:jc w:val="center"/>
              <w:rPr>
                <w:rFonts w:cstheme="minorHAnsi"/>
                <w:b/>
                <w:bCs/>
                <w:szCs w:val="22"/>
              </w:rPr>
            </w:pPr>
            <w:r w:rsidRPr="00805169">
              <w:rPr>
                <w:rFonts w:cstheme="minorHAnsi"/>
                <w:b/>
                <w:bCs/>
                <w:szCs w:val="22"/>
              </w:rPr>
              <w:t>Group/ Convenor</w:t>
            </w:r>
          </w:p>
        </w:tc>
        <w:tc>
          <w:tcPr>
            <w:tcW w:w="824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38" w:type="dxa"/>
            </w:tcMar>
            <w:vAlign w:val="center"/>
          </w:tcPr>
          <w:p w14:paraId="7068D337" w14:textId="77777777" w:rsidR="00AA649B" w:rsidRPr="00805169" w:rsidRDefault="00AA649B" w:rsidP="00A411A4">
            <w:pPr>
              <w:jc w:val="center"/>
              <w:rPr>
                <w:rFonts w:cstheme="minorHAnsi"/>
                <w:b/>
                <w:bCs/>
                <w:szCs w:val="22"/>
              </w:rPr>
            </w:pPr>
            <w:r w:rsidRPr="00805169">
              <w:rPr>
                <w:rFonts w:cstheme="minorHAnsi"/>
                <w:b/>
                <w:bCs/>
                <w:szCs w:val="22"/>
              </w:rPr>
              <w:t xml:space="preserve">Summary of actions and aspirations </w:t>
            </w:r>
            <w:r>
              <w:rPr>
                <w:rFonts w:cstheme="minorHAnsi"/>
                <w:b/>
                <w:bCs/>
                <w:szCs w:val="22"/>
              </w:rPr>
              <w:t xml:space="preserve">1 </w:t>
            </w:r>
            <w:r w:rsidRPr="00805169">
              <w:rPr>
                <w:rFonts w:cstheme="minorHAnsi"/>
                <w:b/>
                <w:bCs/>
                <w:szCs w:val="22"/>
              </w:rPr>
              <w:t>July 2022</w:t>
            </w:r>
            <w:r>
              <w:rPr>
                <w:rFonts w:cstheme="minorHAnsi"/>
                <w:b/>
                <w:bCs/>
                <w:szCs w:val="22"/>
              </w:rPr>
              <w:t xml:space="preserve">–30 </w:t>
            </w:r>
            <w:r w:rsidRPr="00805169">
              <w:rPr>
                <w:rFonts w:cstheme="minorHAnsi"/>
                <w:b/>
                <w:bCs/>
                <w:szCs w:val="22"/>
              </w:rPr>
              <w:t>June 2023</w:t>
            </w:r>
          </w:p>
        </w:tc>
      </w:tr>
      <w:tr w:rsidR="00AA649B" w:rsidRPr="00805169" w14:paraId="527E008E" w14:textId="77777777" w:rsidTr="00A411A4">
        <w:tc>
          <w:tcPr>
            <w:tcW w:w="1365" w:type="dxa"/>
            <w:tcBorders>
              <w:top w:val="single" w:sz="4" w:space="0" w:color="auto"/>
              <w:left w:val="single" w:sz="2" w:space="0" w:color="000001"/>
              <w:bottom w:val="single" w:sz="2" w:space="0" w:color="000001"/>
            </w:tcBorders>
            <w:shd w:val="clear" w:color="auto" w:fill="FFFFFF"/>
            <w:tcMar>
              <w:left w:w="38" w:type="dxa"/>
            </w:tcMar>
          </w:tcPr>
          <w:p w14:paraId="2C8148E8" w14:textId="77777777" w:rsidR="00AA649B" w:rsidRPr="00805169" w:rsidRDefault="00AA649B" w:rsidP="00A411A4">
            <w:pPr>
              <w:rPr>
                <w:rFonts w:cstheme="minorHAnsi"/>
                <w:b/>
                <w:bCs/>
                <w:szCs w:val="22"/>
              </w:rPr>
            </w:pPr>
            <w:r w:rsidRPr="00805169">
              <w:rPr>
                <w:rFonts w:cstheme="minorHAnsi"/>
                <w:b/>
                <w:bCs/>
                <w:szCs w:val="22"/>
              </w:rPr>
              <w:t>Convenor Helen Webb</w:t>
            </w:r>
          </w:p>
        </w:tc>
        <w:tc>
          <w:tcPr>
            <w:tcW w:w="8241" w:type="dxa"/>
            <w:tcBorders>
              <w:top w:val="single" w:sz="4" w:space="0" w:color="auto"/>
              <w:left w:val="single" w:sz="2" w:space="0" w:color="000001"/>
              <w:bottom w:val="single" w:sz="2" w:space="0" w:color="000001"/>
              <w:right w:val="single" w:sz="2" w:space="0" w:color="000001"/>
            </w:tcBorders>
            <w:shd w:val="clear" w:color="auto" w:fill="FFFFFF"/>
            <w:tcMar>
              <w:left w:w="38" w:type="dxa"/>
            </w:tcMar>
          </w:tcPr>
          <w:p w14:paraId="76D6C97D" w14:textId="77777777" w:rsidR="00AA649B" w:rsidRPr="00805169" w:rsidRDefault="00AA649B" w:rsidP="00A411A4">
            <w:pPr>
              <w:rPr>
                <w:rFonts w:cstheme="minorHAnsi"/>
                <w:szCs w:val="22"/>
              </w:rPr>
            </w:pPr>
            <w:r w:rsidRPr="00805169">
              <w:rPr>
                <w:rFonts w:cstheme="minorHAnsi"/>
                <w:szCs w:val="22"/>
              </w:rPr>
              <w:t xml:space="preserve">Through ongoing and committed work of group convenors and members, much has been achieved during the year. </w:t>
            </w:r>
          </w:p>
          <w:p w14:paraId="28FCCA9E" w14:textId="77777777" w:rsidR="00AA649B" w:rsidRPr="00805169" w:rsidRDefault="00AA649B" w:rsidP="00A411A4">
            <w:pPr>
              <w:rPr>
                <w:rFonts w:cstheme="minorHAnsi"/>
                <w:szCs w:val="22"/>
              </w:rPr>
            </w:pPr>
            <w:r w:rsidRPr="00805169">
              <w:rPr>
                <w:rFonts w:cstheme="minorHAnsi"/>
                <w:szCs w:val="22"/>
              </w:rPr>
              <w:t>Changes during the year included</w:t>
            </w:r>
          </w:p>
          <w:p w14:paraId="04F5D78F" w14:textId="77777777" w:rsidR="00AA649B" w:rsidRPr="00805169" w:rsidRDefault="00AA649B" w:rsidP="00A411A4">
            <w:pPr>
              <w:numPr>
                <w:ilvl w:val="0"/>
                <w:numId w:val="36"/>
              </w:numPr>
              <w:overflowPunct w:val="0"/>
              <w:rPr>
                <w:rFonts w:cstheme="minorHAnsi"/>
                <w:szCs w:val="22"/>
              </w:rPr>
            </w:pPr>
            <w:r w:rsidRPr="00805169">
              <w:rPr>
                <w:rFonts w:cstheme="minorHAnsi"/>
                <w:szCs w:val="22"/>
              </w:rPr>
              <w:t xml:space="preserve">Reduced frequency of meetings of SLA Coordinators Committee, with AGM held in August 2022, Planning meeting in September 2022 and </w:t>
            </w:r>
          </w:p>
          <w:p w14:paraId="665B395A" w14:textId="77777777" w:rsidR="00AA649B" w:rsidRPr="00805169" w:rsidRDefault="00AA649B" w:rsidP="00A411A4">
            <w:pPr>
              <w:numPr>
                <w:ilvl w:val="0"/>
                <w:numId w:val="36"/>
              </w:numPr>
              <w:overflowPunct w:val="0"/>
              <w:rPr>
                <w:rFonts w:cstheme="minorHAnsi"/>
                <w:szCs w:val="22"/>
              </w:rPr>
            </w:pPr>
            <w:r w:rsidRPr="00805169">
              <w:rPr>
                <w:rFonts w:cstheme="minorHAnsi"/>
                <w:szCs w:val="22"/>
              </w:rPr>
              <w:t>SLA Coordinating Committee meetings held in November, February, April and June 2023. This has freed group convenors and members up to put more time and effort into group meetings and actions while still enabling key decisions to be made relating to funding and support for a variety of events and community interactions.</w:t>
            </w:r>
          </w:p>
          <w:p w14:paraId="54B41892" w14:textId="77777777" w:rsidR="00AA649B" w:rsidRPr="00805169" w:rsidRDefault="00AA649B" w:rsidP="00A411A4">
            <w:pPr>
              <w:numPr>
                <w:ilvl w:val="0"/>
                <w:numId w:val="36"/>
              </w:numPr>
              <w:overflowPunct w:val="0"/>
              <w:rPr>
                <w:rFonts w:cstheme="minorHAnsi"/>
                <w:szCs w:val="22"/>
              </w:rPr>
            </w:pPr>
            <w:r w:rsidRPr="00805169">
              <w:rPr>
                <w:rFonts w:cstheme="minorHAnsi"/>
                <w:szCs w:val="22"/>
              </w:rPr>
              <w:t xml:space="preserve">The previous convention of monthly Thursday forums was diversified, with awareness raising, actions and celebrations being arranged for a variety of events and forums for dates and times that suited the organisers while the option for thursday forums has still been available. </w:t>
            </w:r>
          </w:p>
          <w:p w14:paraId="1C1F81F1" w14:textId="77777777" w:rsidR="00AA649B" w:rsidRPr="00805169" w:rsidRDefault="00AA649B" w:rsidP="00A411A4">
            <w:pPr>
              <w:numPr>
                <w:ilvl w:val="0"/>
                <w:numId w:val="36"/>
              </w:numPr>
              <w:overflowPunct w:val="0"/>
              <w:rPr>
                <w:rFonts w:cstheme="minorHAnsi"/>
                <w:szCs w:val="22"/>
              </w:rPr>
            </w:pPr>
            <w:r w:rsidRPr="00805169">
              <w:rPr>
                <w:rFonts w:cstheme="minorHAnsi"/>
                <w:szCs w:val="22"/>
              </w:rPr>
              <w:t>Greater forward planning by convenors has helped to streamline funding approvals and support in advance from SLA for events and projects.</w:t>
            </w:r>
          </w:p>
          <w:p w14:paraId="7FC8B969" w14:textId="77777777" w:rsidR="00AA649B" w:rsidRPr="00C546DA" w:rsidRDefault="00AA649B" w:rsidP="00A411A4">
            <w:pPr>
              <w:numPr>
                <w:ilvl w:val="0"/>
                <w:numId w:val="36"/>
              </w:numPr>
              <w:overflowPunct w:val="0"/>
              <w:rPr>
                <w:rFonts w:cstheme="minorHAnsi"/>
                <w:szCs w:val="22"/>
              </w:rPr>
            </w:pPr>
            <w:r w:rsidRPr="00805169">
              <w:rPr>
                <w:rFonts w:cstheme="minorHAnsi"/>
                <w:szCs w:val="22"/>
              </w:rPr>
              <w:t>New groups including the Renewable Energy Education Advocacy and Cmmunity Health, Sustainable Water Futures Armidale Region and Sustainable Deathcare groups.</w:t>
            </w:r>
          </w:p>
        </w:tc>
      </w:tr>
      <w:tr w:rsidR="00AA649B" w:rsidRPr="00805169" w14:paraId="64D71067"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46E83AE7" w14:textId="77777777" w:rsidR="00AA649B" w:rsidRPr="00805169" w:rsidRDefault="00AA649B" w:rsidP="00A411A4">
            <w:pPr>
              <w:rPr>
                <w:rFonts w:cstheme="minorHAnsi"/>
                <w:b/>
                <w:bCs/>
                <w:szCs w:val="22"/>
              </w:rPr>
            </w:pPr>
            <w:r w:rsidRPr="00805169">
              <w:rPr>
                <w:rFonts w:cstheme="minorHAnsi"/>
                <w:b/>
                <w:bCs/>
                <w:szCs w:val="22"/>
              </w:rPr>
              <w:t>Secretary and Public Officer</w:t>
            </w:r>
          </w:p>
          <w:p w14:paraId="5628784C" w14:textId="77777777" w:rsidR="00AA649B" w:rsidRPr="00805169" w:rsidRDefault="00AA649B" w:rsidP="00A411A4">
            <w:pPr>
              <w:rPr>
                <w:rFonts w:cstheme="minorHAnsi"/>
                <w:b/>
                <w:bCs/>
                <w:szCs w:val="22"/>
              </w:rPr>
            </w:pPr>
            <w:r w:rsidRPr="00805169">
              <w:rPr>
                <w:rFonts w:cstheme="minorHAnsi"/>
                <w:b/>
                <w:bCs/>
                <w:szCs w:val="22"/>
              </w:rPr>
              <w:t>Andrew Lawson</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699BE747" w14:textId="77777777" w:rsidR="00AA649B" w:rsidRPr="00805169" w:rsidRDefault="00AA649B" w:rsidP="00A411A4">
            <w:pPr>
              <w:numPr>
                <w:ilvl w:val="0"/>
                <w:numId w:val="48"/>
              </w:numPr>
              <w:overflowPunct w:val="0"/>
              <w:rPr>
                <w:rFonts w:cstheme="minorHAnsi"/>
                <w:szCs w:val="22"/>
              </w:rPr>
            </w:pPr>
            <w:r w:rsidRPr="00805169">
              <w:rPr>
                <w:rFonts w:cstheme="minorHAnsi"/>
                <w:szCs w:val="22"/>
              </w:rPr>
              <w:t>Andrew has continued in his commitment to providing prompt, detailed and accurate minutes of meetings and distributing and correcting these at meetings. Many thanks for his diligent work on behalf of SLA. He will be stepping down this year. A new secretary and Public Officer are to be elected at the AGM.</w:t>
            </w:r>
          </w:p>
          <w:p w14:paraId="1D048FAC" w14:textId="77777777" w:rsidR="00AA649B" w:rsidRPr="00805169" w:rsidRDefault="00AA649B" w:rsidP="00A411A4">
            <w:pPr>
              <w:numPr>
                <w:ilvl w:val="0"/>
                <w:numId w:val="48"/>
              </w:numPr>
              <w:overflowPunct w:val="0"/>
              <w:rPr>
                <w:rFonts w:cstheme="minorHAnsi"/>
                <w:szCs w:val="22"/>
              </w:rPr>
            </w:pPr>
            <w:r w:rsidRPr="00805169">
              <w:rPr>
                <w:rFonts w:cstheme="minorHAnsi"/>
                <w:szCs w:val="22"/>
              </w:rPr>
              <w:t>Insurance has been paid for the 2023-2024 financial year</w:t>
            </w:r>
          </w:p>
          <w:p w14:paraId="53087D25" w14:textId="77777777" w:rsidR="00AA649B" w:rsidRPr="00805169" w:rsidRDefault="00AA649B" w:rsidP="00A411A4">
            <w:pPr>
              <w:numPr>
                <w:ilvl w:val="0"/>
                <w:numId w:val="47"/>
              </w:numPr>
              <w:overflowPunct w:val="0"/>
              <w:rPr>
                <w:rFonts w:cstheme="minorHAnsi"/>
                <w:szCs w:val="22"/>
              </w:rPr>
            </w:pPr>
            <w:r w:rsidRPr="00805169">
              <w:rPr>
                <w:rFonts w:cstheme="minorHAnsi"/>
                <w:szCs w:val="22"/>
              </w:rPr>
              <w:t xml:space="preserve">Andrew has submitted the Annual Summary of Financial Affairs required for incorporated bodies and paid the $50 fee to the NSW Government Fair Trading </w:t>
            </w:r>
          </w:p>
          <w:p w14:paraId="07B5CF1C" w14:textId="77777777" w:rsidR="00AA649B" w:rsidRPr="00805169" w:rsidRDefault="00AA649B" w:rsidP="00A411A4">
            <w:pPr>
              <w:numPr>
                <w:ilvl w:val="0"/>
                <w:numId w:val="47"/>
              </w:numPr>
              <w:overflowPunct w:val="0"/>
              <w:rPr>
                <w:rFonts w:cstheme="minorHAnsi"/>
                <w:szCs w:val="22"/>
              </w:rPr>
            </w:pPr>
            <w:r w:rsidRPr="00805169">
              <w:rPr>
                <w:rFonts w:cstheme="minorHAnsi"/>
                <w:szCs w:val="22"/>
              </w:rPr>
              <w:t>Andrew will pass on the relevant documents and records to the new secretary</w:t>
            </w:r>
          </w:p>
        </w:tc>
      </w:tr>
      <w:tr w:rsidR="00AA649B" w:rsidRPr="00805169" w14:paraId="3D257F45" w14:textId="77777777" w:rsidTr="00A411A4">
        <w:tc>
          <w:tcPr>
            <w:tcW w:w="1365" w:type="dxa"/>
            <w:tcBorders>
              <w:left w:val="single" w:sz="2" w:space="0" w:color="000001"/>
              <w:bottom w:val="single" w:sz="2" w:space="0" w:color="000001"/>
            </w:tcBorders>
            <w:shd w:val="clear" w:color="auto" w:fill="FFFFFF"/>
            <w:tcMar>
              <w:left w:w="38" w:type="dxa"/>
            </w:tcMar>
          </w:tcPr>
          <w:p w14:paraId="299D3834" w14:textId="77777777" w:rsidR="00AA649B" w:rsidRPr="00805169" w:rsidRDefault="00AA649B" w:rsidP="00A411A4">
            <w:pPr>
              <w:rPr>
                <w:rFonts w:cstheme="minorHAnsi"/>
                <w:b/>
                <w:bCs/>
                <w:szCs w:val="22"/>
              </w:rPr>
            </w:pPr>
            <w:r w:rsidRPr="00805169">
              <w:rPr>
                <w:rFonts w:cstheme="minorHAnsi"/>
                <w:b/>
                <w:bCs/>
                <w:szCs w:val="22"/>
              </w:rPr>
              <w:t>Treasurer Viv Nano</w:t>
            </w:r>
          </w:p>
        </w:tc>
        <w:tc>
          <w:tcPr>
            <w:tcW w:w="8241" w:type="dxa"/>
            <w:tcBorders>
              <w:left w:val="single" w:sz="2" w:space="0" w:color="000001"/>
              <w:bottom w:val="single" w:sz="2" w:space="0" w:color="000001"/>
              <w:right w:val="single" w:sz="2" w:space="0" w:color="000001"/>
            </w:tcBorders>
            <w:shd w:val="clear" w:color="auto" w:fill="FFFFFF"/>
            <w:tcMar>
              <w:left w:w="38" w:type="dxa"/>
            </w:tcMar>
          </w:tcPr>
          <w:p w14:paraId="0F81F53D" w14:textId="77777777" w:rsidR="00AA649B" w:rsidRPr="00805169" w:rsidRDefault="00AA649B" w:rsidP="00A411A4">
            <w:pPr>
              <w:numPr>
                <w:ilvl w:val="0"/>
                <w:numId w:val="53"/>
              </w:numPr>
              <w:overflowPunct w:val="0"/>
              <w:rPr>
                <w:rFonts w:cstheme="minorHAnsi"/>
                <w:szCs w:val="22"/>
              </w:rPr>
            </w:pPr>
            <w:r w:rsidRPr="00805169">
              <w:rPr>
                <w:rFonts w:cstheme="minorHAnsi"/>
                <w:szCs w:val="22"/>
              </w:rPr>
              <w:t>See treasurer reports - Balance Sheet as at 30/06/2023 and Profit and Loss Statements for the period from 1/7/2022 to 30/6/2023</w:t>
            </w:r>
          </w:p>
          <w:p w14:paraId="07A9F08B" w14:textId="77777777" w:rsidR="00AA649B" w:rsidRPr="00805169" w:rsidRDefault="00AA649B" w:rsidP="00A411A4">
            <w:pPr>
              <w:numPr>
                <w:ilvl w:val="0"/>
                <w:numId w:val="53"/>
              </w:numPr>
              <w:overflowPunct w:val="0"/>
              <w:rPr>
                <w:rFonts w:cstheme="minorHAnsi"/>
                <w:szCs w:val="22"/>
              </w:rPr>
            </w:pPr>
            <w:r w:rsidRPr="00805169">
              <w:rPr>
                <w:rFonts w:cstheme="minorHAnsi"/>
                <w:szCs w:val="22"/>
              </w:rPr>
              <w:t>New format for entering finances and for reports has been implemented this year - thanks very much for assistance in this from Garry Slocombe</w:t>
            </w:r>
          </w:p>
          <w:p w14:paraId="1D7DADA2" w14:textId="77777777" w:rsidR="00AA649B" w:rsidRPr="00805169" w:rsidRDefault="00AA649B" w:rsidP="00A411A4">
            <w:pPr>
              <w:rPr>
                <w:rFonts w:cstheme="minorHAnsi"/>
                <w:szCs w:val="22"/>
              </w:rPr>
            </w:pPr>
            <w:r w:rsidRPr="00805169">
              <w:rPr>
                <w:rFonts w:cstheme="minorHAnsi"/>
                <w:szCs w:val="22"/>
              </w:rPr>
              <w:t xml:space="preserve">SLA finances held in three accounts – </w:t>
            </w:r>
          </w:p>
          <w:p w14:paraId="797AEEF9" w14:textId="77777777" w:rsidR="00AA649B" w:rsidRPr="00805169" w:rsidRDefault="00AA649B" w:rsidP="00A411A4">
            <w:pPr>
              <w:numPr>
                <w:ilvl w:val="0"/>
                <w:numId w:val="24"/>
              </w:numPr>
              <w:overflowPunct w:val="0"/>
              <w:rPr>
                <w:rFonts w:cstheme="minorHAnsi"/>
                <w:szCs w:val="22"/>
              </w:rPr>
            </w:pPr>
            <w:r w:rsidRPr="00805169">
              <w:rPr>
                <w:rFonts w:cstheme="minorHAnsi"/>
                <w:szCs w:val="22"/>
              </w:rPr>
              <w:t xml:space="preserve">Savings account; </w:t>
            </w:r>
          </w:p>
          <w:p w14:paraId="7C2EBF76" w14:textId="77777777" w:rsidR="00AA649B" w:rsidRPr="00805169" w:rsidRDefault="00AA649B" w:rsidP="00A411A4">
            <w:pPr>
              <w:numPr>
                <w:ilvl w:val="0"/>
                <w:numId w:val="24"/>
              </w:numPr>
              <w:overflowPunct w:val="0"/>
              <w:rPr>
                <w:rFonts w:cstheme="minorHAnsi"/>
                <w:szCs w:val="22"/>
              </w:rPr>
            </w:pPr>
            <w:r w:rsidRPr="00805169">
              <w:rPr>
                <w:rFonts w:cstheme="minorHAnsi"/>
                <w:szCs w:val="22"/>
              </w:rPr>
              <w:t xml:space="preserve">Community account and </w:t>
            </w:r>
          </w:p>
          <w:p w14:paraId="28741F8F" w14:textId="77777777" w:rsidR="00AA649B" w:rsidRPr="00805169" w:rsidRDefault="00AA649B" w:rsidP="00A411A4">
            <w:pPr>
              <w:numPr>
                <w:ilvl w:val="0"/>
                <w:numId w:val="24"/>
              </w:numPr>
              <w:overflowPunct w:val="0"/>
              <w:rPr>
                <w:rFonts w:cstheme="minorHAnsi"/>
                <w:szCs w:val="22"/>
              </w:rPr>
            </w:pPr>
            <w:r w:rsidRPr="00805169">
              <w:rPr>
                <w:rFonts w:cstheme="minorHAnsi"/>
                <w:szCs w:val="22"/>
              </w:rPr>
              <w:t>Community Garden account.</w:t>
            </w:r>
          </w:p>
          <w:p w14:paraId="09EB7703" w14:textId="77777777" w:rsidR="00AA649B" w:rsidRPr="00805169" w:rsidRDefault="00AA649B" w:rsidP="00A411A4">
            <w:pPr>
              <w:rPr>
                <w:rFonts w:cstheme="minorHAnsi"/>
                <w:szCs w:val="22"/>
              </w:rPr>
            </w:pPr>
            <w:r w:rsidRPr="00805169">
              <w:rPr>
                <w:rFonts w:cstheme="minorHAnsi"/>
                <w:szCs w:val="22"/>
              </w:rPr>
              <w:lastRenderedPageBreak/>
              <w:t xml:space="preserve">Income derived from: </w:t>
            </w:r>
          </w:p>
          <w:p w14:paraId="29415B33" w14:textId="77777777" w:rsidR="00AA649B" w:rsidRPr="00805169" w:rsidRDefault="00AA649B" w:rsidP="00A411A4">
            <w:pPr>
              <w:numPr>
                <w:ilvl w:val="0"/>
                <w:numId w:val="25"/>
              </w:numPr>
              <w:overflowPunct w:val="0"/>
              <w:rPr>
                <w:rFonts w:cstheme="minorHAnsi"/>
                <w:szCs w:val="22"/>
              </w:rPr>
            </w:pPr>
            <w:r w:rsidRPr="00805169">
              <w:rPr>
                <w:rFonts w:cstheme="minorHAnsi"/>
                <w:szCs w:val="22"/>
              </w:rPr>
              <w:t xml:space="preserve">membership fees; </w:t>
            </w:r>
          </w:p>
          <w:p w14:paraId="4B547457" w14:textId="77777777" w:rsidR="00AA649B" w:rsidRPr="00805169" w:rsidRDefault="00AA649B" w:rsidP="00A411A4">
            <w:pPr>
              <w:numPr>
                <w:ilvl w:val="0"/>
                <w:numId w:val="25"/>
              </w:numPr>
              <w:overflowPunct w:val="0"/>
              <w:rPr>
                <w:rFonts w:cstheme="minorHAnsi"/>
                <w:szCs w:val="22"/>
              </w:rPr>
            </w:pPr>
            <w:r w:rsidRPr="00805169">
              <w:rPr>
                <w:rFonts w:cstheme="minorHAnsi"/>
                <w:szCs w:val="22"/>
              </w:rPr>
              <w:t>Donations: Community Partnership Accounts contribute to significant annual donations from Regional Australia Bank - this year $2051 to SLA and $1,286.68 to Community Garden - members banking with RAB are encouraged to choose this option;</w:t>
            </w:r>
          </w:p>
          <w:p w14:paraId="02000C05" w14:textId="77777777" w:rsidR="00AA649B" w:rsidRPr="00805169" w:rsidRDefault="00AA649B" w:rsidP="00A411A4">
            <w:pPr>
              <w:numPr>
                <w:ilvl w:val="0"/>
                <w:numId w:val="25"/>
              </w:numPr>
              <w:overflowPunct w:val="0"/>
              <w:rPr>
                <w:rFonts w:cstheme="minorHAnsi"/>
                <w:szCs w:val="22"/>
              </w:rPr>
            </w:pPr>
            <w:r w:rsidRPr="00805169">
              <w:rPr>
                <w:rFonts w:cstheme="minorHAnsi"/>
                <w:szCs w:val="22"/>
              </w:rPr>
              <w:t>Tours (Sustainable House tour)</w:t>
            </w:r>
          </w:p>
          <w:p w14:paraId="56D9CA32" w14:textId="77777777" w:rsidR="00AA649B" w:rsidRPr="00805169" w:rsidRDefault="00AA649B" w:rsidP="00A411A4">
            <w:pPr>
              <w:rPr>
                <w:rFonts w:cstheme="minorHAnsi"/>
                <w:szCs w:val="22"/>
              </w:rPr>
            </w:pPr>
            <w:r w:rsidRPr="00805169">
              <w:rPr>
                <w:rFonts w:cstheme="minorHAnsi"/>
                <w:szCs w:val="22"/>
              </w:rPr>
              <w:t xml:space="preserve">Expenses: </w:t>
            </w:r>
          </w:p>
          <w:p w14:paraId="7C2ECAB6" w14:textId="77777777" w:rsidR="00AA649B" w:rsidRPr="00805169" w:rsidRDefault="00AA649B" w:rsidP="00A411A4">
            <w:pPr>
              <w:numPr>
                <w:ilvl w:val="0"/>
                <w:numId w:val="26"/>
              </w:numPr>
              <w:overflowPunct w:val="0"/>
              <w:rPr>
                <w:rFonts w:cstheme="minorHAnsi"/>
                <w:szCs w:val="22"/>
              </w:rPr>
            </w:pPr>
            <w:r w:rsidRPr="00805169">
              <w:rPr>
                <w:rFonts w:cstheme="minorHAnsi"/>
                <w:szCs w:val="22"/>
              </w:rPr>
              <w:t xml:space="preserve">Insurance – changed to LandCare NSW insurer for 2021 2022 and 2023 </w:t>
            </w:r>
          </w:p>
          <w:p w14:paraId="2A23A433" w14:textId="77777777" w:rsidR="00AA649B" w:rsidRPr="00805169" w:rsidRDefault="00AA649B" w:rsidP="00A411A4">
            <w:pPr>
              <w:numPr>
                <w:ilvl w:val="0"/>
                <w:numId w:val="26"/>
              </w:numPr>
              <w:overflowPunct w:val="0"/>
              <w:rPr>
                <w:rFonts w:cstheme="minorHAnsi"/>
                <w:szCs w:val="22"/>
              </w:rPr>
            </w:pPr>
            <w:r w:rsidRPr="00805169">
              <w:rPr>
                <w:rFonts w:cstheme="minorHAnsi"/>
                <w:szCs w:val="22"/>
              </w:rPr>
              <w:t xml:space="preserve">Donations where these are proposed by member groups and support SLA mission and vision eg  to Armidale Tree Group for nest boxes in trees), community gatherings such as Black Gully Music Festival, climate cafe, market stalls. </w:t>
            </w:r>
          </w:p>
          <w:p w14:paraId="345F0A93" w14:textId="77777777" w:rsidR="00AA649B" w:rsidRPr="00805169" w:rsidRDefault="00AA649B" w:rsidP="00A411A4">
            <w:pPr>
              <w:numPr>
                <w:ilvl w:val="0"/>
                <w:numId w:val="26"/>
              </w:numPr>
              <w:overflowPunct w:val="0"/>
              <w:rPr>
                <w:rFonts w:cstheme="minorHAnsi"/>
                <w:szCs w:val="22"/>
              </w:rPr>
            </w:pPr>
            <w:r w:rsidRPr="00805169">
              <w:rPr>
                <w:rFonts w:cstheme="minorHAnsi"/>
                <w:szCs w:val="22"/>
              </w:rPr>
              <w:t>Membership fees paid to organisations that are aligned with SLA Mission, Vision and Aims eg NCC and Climate Action Network Australia</w:t>
            </w:r>
          </w:p>
        </w:tc>
      </w:tr>
      <w:tr w:rsidR="00AA649B" w:rsidRPr="00805169" w14:paraId="3C732CA5"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62905A0C" w14:textId="77777777" w:rsidR="00AA649B" w:rsidRPr="00805169" w:rsidRDefault="00AA649B" w:rsidP="00A411A4">
            <w:pPr>
              <w:rPr>
                <w:rFonts w:cstheme="minorHAnsi"/>
                <w:b/>
                <w:bCs/>
                <w:szCs w:val="22"/>
              </w:rPr>
            </w:pPr>
            <w:r w:rsidRPr="00805169">
              <w:rPr>
                <w:rFonts w:cstheme="minorHAnsi"/>
                <w:b/>
                <w:bCs/>
                <w:szCs w:val="22"/>
              </w:rPr>
              <w:t>Web Editor</w:t>
            </w:r>
          </w:p>
          <w:p w14:paraId="56DB7259" w14:textId="77777777" w:rsidR="00AA649B" w:rsidRPr="00805169" w:rsidRDefault="00AA649B" w:rsidP="00A411A4">
            <w:pPr>
              <w:rPr>
                <w:rFonts w:cstheme="minorHAnsi"/>
                <w:b/>
                <w:bCs/>
                <w:szCs w:val="22"/>
              </w:rPr>
            </w:pPr>
            <w:r w:rsidRPr="00805169">
              <w:rPr>
                <w:rFonts w:cstheme="minorHAnsi"/>
                <w:b/>
                <w:bCs/>
                <w:szCs w:val="22"/>
              </w:rPr>
              <w:t>Iain McKay</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3BBEA111" w14:textId="77777777" w:rsidR="00AA649B" w:rsidRPr="00805169" w:rsidRDefault="00AA649B" w:rsidP="00A411A4">
            <w:pPr>
              <w:rPr>
                <w:rFonts w:cstheme="minorHAnsi"/>
                <w:szCs w:val="22"/>
              </w:rPr>
            </w:pPr>
            <w:r w:rsidRPr="00805169">
              <w:rPr>
                <w:rFonts w:cstheme="minorHAnsi"/>
                <w:szCs w:val="22"/>
              </w:rPr>
              <w:t>SLA website slarmidale.org  – also use Twitter, Facebook (approx. 2K “Friends”), Instagram, Flickr, YouTube.</w:t>
            </w:r>
          </w:p>
          <w:p w14:paraId="1B35CFC3" w14:textId="77777777" w:rsidR="00AA649B" w:rsidRPr="00805169" w:rsidRDefault="00AA649B" w:rsidP="00A411A4">
            <w:pPr>
              <w:numPr>
                <w:ilvl w:val="0"/>
                <w:numId w:val="27"/>
              </w:numPr>
              <w:overflowPunct w:val="0"/>
              <w:rPr>
                <w:rFonts w:cstheme="minorHAnsi"/>
                <w:szCs w:val="22"/>
              </w:rPr>
            </w:pPr>
            <w:r w:rsidRPr="00805169">
              <w:rPr>
                <w:rFonts w:cstheme="minorHAnsi"/>
                <w:szCs w:val="22"/>
              </w:rPr>
              <w:t>Newsletter (SLAM) sent every 2-4 weeks to about 700 signups</w:t>
            </w:r>
          </w:p>
          <w:p w14:paraId="7A70235C" w14:textId="77777777" w:rsidR="00AA649B" w:rsidRPr="00805169" w:rsidRDefault="00AA649B" w:rsidP="00A411A4">
            <w:pPr>
              <w:numPr>
                <w:ilvl w:val="0"/>
                <w:numId w:val="27"/>
              </w:numPr>
              <w:overflowPunct w:val="0"/>
              <w:rPr>
                <w:rFonts w:cstheme="minorHAnsi"/>
                <w:szCs w:val="22"/>
              </w:rPr>
            </w:pPr>
            <w:r w:rsidRPr="00805169">
              <w:rPr>
                <w:rFonts w:cstheme="minorHAnsi"/>
                <w:szCs w:val="22"/>
              </w:rPr>
              <w:t>Posts are also uploaded to social media.</w:t>
            </w:r>
          </w:p>
          <w:p w14:paraId="3B09711D" w14:textId="77777777" w:rsidR="00AA649B" w:rsidRPr="00805169" w:rsidRDefault="00AA649B" w:rsidP="00A411A4">
            <w:pPr>
              <w:numPr>
                <w:ilvl w:val="0"/>
                <w:numId w:val="27"/>
              </w:numPr>
              <w:overflowPunct w:val="0"/>
              <w:rPr>
                <w:rFonts w:cstheme="minorHAnsi"/>
                <w:szCs w:val="22"/>
              </w:rPr>
            </w:pPr>
            <w:r w:rsidRPr="00805169">
              <w:rPr>
                <w:rFonts w:cstheme="minorHAnsi"/>
                <w:szCs w:val="22"/>
              </w:rPr>
              <w:t>Events posted to Armidale Regional Council events page, eg ArmEvents, Facebook, SNELCC, Knitting Nannas, Progressive Cinema.</w:t>
            </w:r>
          </w:p>
          <w:p w14:paraId="74454690" w14:textId="77777777" w:rsidR="00AA649B" w:rsidRPr="00805169" w:rsidRDefault="00AA649B" w:rsidP="00A411A4">
            <w:pPr>
              <w:numPr>
                <w:ilvl w:val="0"/>
                <w:numId w:val="27"/>
              </w:numPr>
              <w:overflowPunct w:val="0"/>
              <w:rPr>
                <w:rFonts w:cstheme="minorHAnsi"/>
                <w:szCs w:val="22"/>
              </w:rPr>
            </w:pPr>
            <w:r w:rsidRPr="00805169">
              <w:rPr>
                <w:rFonts w:cstheme="minorHAnsi"/>
                <w:szCs w:val="22"/>
              </w:rPr>
              <w:t>Website runs calendars, forms, PayPal.</w:t>
            </w:r>
          </w:p>
          <w:p w14:paraId="20B10B22" w14:textId="77777777" w:rsidR="00AA649B" w:rsidRPr="00805169" w:rsidRDefault="00AA649B" w:rsidP="00A411A4">
            <w:pPr>
              <w:numPr>
                <w:ilvl w:val="0"/>
                <w:numId w:val="27"/>
              </w:numPr>
              <w:overflowPunct w:val="0"/>
              <w:rPr>
                <w:rFonts w:cstheme="minorHAnsi"/>
                <w:szCs w:val="22"/>
              </w:rPr>
            </w:pPr>
            <w:r w:rsidRPr="00805169">
              <w:rPr>
                <w:rFonts w:cstheme="minorHAnsi"/>
                <w:szCs w:val="22"/>
              </w:rPr>
              <w:t>Working Groups can use the SLA website to advertise and report on events they are running. Ian has made a video and prepared an instruction-sheet for working group convenors on how to advertise events on the website. Others can post to the website if approved</w:t>
            </w:r>
          </w:p>
          <w:p w14:paraId="4304E4E7" w14:textId="77777777" w:rsidR="00AA649B" w:rsidRPr="00805169" w:rsidRDefault="00AA649B" w:rsidP="00A411A4">
            <w:pPr>
              <w:rPr>
                <w:rFonts w:cstheme="minorHAnsi"/>
                <w:szCs w:val="22"/>
              </w:rPr>
            </w:pPr>
            <w:r w:rsidRPr="00805169">
              <w:rPr>
                <w:rFonts w:cstheme="minorHAnsi"/>
                <w:szCs w:val="22"/>
              </w:rPr>
              <w:t>SLA website summary for AGM</w:t>
            </w:r>
          </w:p>
          <w:p w14:paraId="2DCE4BAF" w14:textId="77777777" w:rsidR="00AA649B" w:rsidRPr="00805169" w:rsidRDefault="00AA649B" w:rsidP="00A411A4">
            <w:pPr>
              <w:numPr>
                <w:ilvl w:val="0"/>
                <w:numId w:val="52"/>
              </w:numPr>
              <w:overflowPunct w:val="0"/>
              <w:rPr>
                <w:rFonts w:cstheme="minorHAnsi"/>
                <w:szCs w:val="22"/>
              </w:rPr>
            </w:pPr>
            <w:r w:rsidRPr="00805169">
              <w:rPr>
                <w:rFonts w:cstheme="minorHAnsi"/>
                <w:szCs w:val="22"/>
              </w:rPr>
              <w:t>Expressions of interest sought for website redesign because our themed website has come to end-of-life, seeking</w:t>
            </w:r>
            <w:r w:rsidRPr="00805169">
              <w:rPr>
                <w:rFonts w:cstheme="minorHAnsi"/>
                <w:szCs w:val="22"/>
              </w:rPr>
              <w:br/>
              <w:t>1 New Theme that retains our identity but modernises the communication of it, while retaining current plugins functionality or extending</w:t>
            </w:r>
            <w:r w:rsidRPr="00805169">
              <w:rPr>
                <w:rFonts w:cstheme="minorHAnsi"/>
                <w:szCs w:val="22"/>
              </w:rPr>
              <w:br/>
              <w:t>2 Newsletter solution that feeds from our blog (basically a collation of the most recent stories) with an adhoc opening paragraph. We would love to have a calendar of upcoming events in said newsletter that is automated</w:t>
            </w:r>
            <w:r w:rsidRPr="00805169">
              <w:rPr>
                <w:rFonts w:cstheme="minorHAnsi"/>
                <w:szCs w:val="22"/>
              </w:rPr>
              <w:br/>
              <w:t>3 Updated Search Engine Optimisation</w:t>
            </w:r>
          </w:p>
          <w:p w14:paraId="5E3A4347" w14:textId="77777777" w:rsidR="00AA649B" w:rsidRPr="00805169" w:rsidRDefault="00AA649B" w:rsidP="00A411A4">
            <w:pPr>
              <w:numPr>
                <w:ilvl w:val="0"/>
                <w:numId w:val="52"/>
              </w:numPr>
              <w:overflowPunct w:val="0"/>
              <w:rPr>
                <w:rFonts w:cstheme="minorHAnsi"/>
                <w:szCs w:val="22"/>
              </w:rPr>
            </w:pPr>
            <w:r w:rsidRPr="00805169">
              <w:rPr>
                <w:rFonts w:cstheme="minorHAnsi"/>
                <w:szCs w:val="22"/>
              </w:rPr>
              <w:t>Outcome: Unfortunately the cost of on option was prohibitive and the other proposal was too limiting.</w:t>
            </w:r>
          </w:p>
          <w:p w14:paraId="7C33D84D" w14:textId="77777777" w:rsidR="00AA649B" w:rsidRPr="00805169" w:rsidRDefault="00AA649B" w:rsidP="00A411A4">
            <w:pPr>
              <w:numPr>
                <w:ilvl w:val="0"/>
                <w:numId w:val="52"/>
              </w:numPr>
              <w:overflowPunct w:val="0"/>
              <w:rPr>
                <w:rFonts w:cstheme="minorHAnsi"/>
                <w:szCs w:val="22"/>
              </w:rPr>
            </w:pPr>
            <w:r w:rsidRPr="00805169">
              <w:rPr>
                <w:rFonts w:cstheme="minorHAnsi"/>
                <w:szCs w:val="22"/>
              </w:rPr>
              <w:t>Looking forward to updating the theme in house and trying a new handheld device newsletter this coming year.</w:t>
            </w:r>
          </w:p>
          <w:p w14:paraId="6BFDF62F" w14:textId="77777777" w:rsidR="00AA649B" w:rsidRPr="00805169" w:rsidRDefault="00AA649B" w:rsidP="00A411A4">
            <w:pPr>
              <w:numPr>
                <w:ilvl w:val="0"/>
                <w:numId w:val="52"/>
              </w:numPr>
              <w:overflowPunct w:val="0"/>
              <w:rPr>
                <w:rFonts w:cstheme="minorHAnsi"/>
                <w:szCs w:val="22"/>
              </w:rPr>
            </w:pPr>
            <w:r w:rsidRPr="00805169">
              <w:rPr>
                <w:rFonts w:cstheme="minorHAnsi"/>
                <w:szCs w:val="22"/>
              </w:rPr>
              <w:t>New Yes and Water Action Group Pages added albeit temporarily for Yes</w:t>
            </w:r>
          </w:p>
          <w:p w14:paraId="08DA5ECA" w14:textId="77777777" w:rsidR="00AA649B" w:rsidRPr="00805169" w:rsidRDefault="00AA649B" w:rsidP="00A411A4">
            <w:pPr>
              <w:numPr>
                <w:ilvl w:val="0"/>
                <w:numId w:val="52"/>
              </w:numPr>
              <w:overflowPunct w:val="0"/>
              <w:rPr>
                <w:rFonts w:cstheme="minorHAnsi"/>
                <w:szCs w:val="22"/>
              </w:rPr>
            </w:pPr>
            <w:r w:rsidRPr="00805169">
              <w:rPr>
                <w:rFonts w:cstheme="minorHAnsi"/>
                <w:szCs w:val="22"/>
              </w:rPr>
              <w:lastRenderedPageBreak/>
              <w:t>We closed our X (Twitter) account and gained Instagram for a younger business audience.</w:t>
            </w:r>
          </w:p>
        </w:tc>
      </w:tr>
      <w:tr w:rsidR="00AA649B" w:rsidRPr="00805169" w14:paraId="6B36042D"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298497CD" w14:textId="77777777" w:rsidR="00AA649B" w:rsidRPr="00805169" w:rsidRDefault="00AA649B" w:rsidP="00A411A4">
            <w:pPr>
              <w:rPr>
                <w:rFonts w:cstheme="minorHAnsi"/>
                <w:b/>
                <w:bCs/>
                <w:szCs w:val="22"/>
              </w:rPr>
            </w:pPr>
            <w:r w:rsidRPr="00805169">
              <w:rPr>
                <w:rFonts w:cstheme="minorHAnsi"/>
                <w:b/>
                <w:bCs/>
                <w:szCs w:val="22"/>
              </w:rPr>
              <w:lastRenderedPageBreak/>
              <w:t>Annette Kilarr</w:t>
            </w:r>
          </w:p>
          <w:p w14:paraId="5EC04F7D" w14:textId="77777777" w:rsidR="00AA649B" w:rsidRPr="00805169" w:rsidRDefault="00AA649B" w:rsidP="00A411A4">
            <w:pPr>
              <w:rPr>
                <w:rFonts w:cstheme="minorHAnsi"/>
                <w:b/>
                <w:bCs/>
                <w:szCs w:val="22"/>
              </w:rPr>
            </w:pPr>
            <w:r w:rsidRPr="00805169">
              <w:rPr>
                <w:rFonts w:cstheme="minorHAnsi"/>
                <w:b/>
                <w:bCs/>
                <w:szCs w:val="22"/>
              </w:rPr>
              <w:t>Climate Action</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12B65B36" w14:textId="77777777" w:rsidR="00AA649B" w:rsidRPr="00805169" w:rsidRDefault="00AA649B" w:rsidP="00A411A4">
            <w:pPr>
              <w:numPr>
                <w:ilvl w:val="0"/>
                <w:numId w:val="51"/>
              </w:numPr>
              <w:overflowPunct w:val="0"/>
              <w:rPr>
                <w:rFonts w:cstheme="minorHAnsi"/>
                <w:szCs w:val="22"/>
              </w:rPr>
            </w:pPr>
            <w:r w:rsidRPr="00805169">
              <w:rPr>
                <w:rFonts w:cstheme="minorHAnsi"/>
                <w:szCs w:val="22"/>
              </w:rPr>
              <w:t xml:space="preserve">The Climate Action Group was formed in the context of the severe drought and bushfires of 2019 and was part of the community call for Armidale Regional Council (ARC) to declare a Climate Emergency. The group's ability to engage with the community is enhanced by its close alignment with Climate Action Armidale, a 300- strong facebook group. </w:t>
            </w:r>
          </w:p>
          <w:p w14:paraId="78D5D033"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 xml:space="preserve">SLA representatives participated in the Climate Emergency Working Group of Council's Environmental Sustainability Advisory Committee which produced the Framework for Climate Action which can be accessed via the SLA website </w:t>
            </w:r>
            <w:hyperlink r:id="rId12">
              <w:r w:rsidRPr="00805169">
                <w:rPr>
                  <w:rStyle w:val="InternetLink"/>
                  <w:rFonts w:cstheme="minorHAnsi"/>
                  <w:szCs w:val="22"/>
                </w:rPr>
                <w:t>https://slarmidale.org/wp-content/uploads/2020/11/A-Framework-for-Climate-Action-ARC-CEWG-Report.pdf</w:t>
              </w:r>
            </w:hyperlink>
            <w:r w:rsidRPr="00805169">
              <w:rPr>
                <w:rFonts w:cstheme="minorHAnsi"/>
                <w:szCs w:val="22"/>
              </w:rPr>
              <w:t xml:space="preserve"> .  This was one of the document utilised for Council’s Renewable Energy Action Plan adopted by Council in September 2022</w:t>
            </w:r>
          </w:p>
          <w:p w14:paraId="3DA12D76"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Actions prior to the Federal election embraced Strategic “Climate Action Now” signs, distributed as conversation starters to highlight the need to prioritise Climate Action specifically orientated around a just transition to renewable energy and acceptance of the science that current human actions are at the heart of climate change.</w:t>
            </w:r>
          </w:p>
          <w:p w14:paraId="6B59E84C"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Two new groups have been set up as part of the Climate Action Group focussing on Renewable Energy and Water. This has enabled a more focussed response to these highly important and topical issues (see group reports following).</w:t>
            </w:r>
          </w:p>
          <w:p w14:paraId="7331A30B" w14:textId="77777777" w:rsidR="00AA649B" w:rsidRPr="00805169" w:rsidRDefault="00AA649B" w:rsidP="00A411A4">
            <w:pPr>
              <w:rPr>
                <w:rFonts w:cstheme="minorHAnsi"/>
                <w:szCs w:val="22"/>
              </w:rPr>
            </w:pPr>
            <w:r w:rsidRPr="00805169">
              <w:rPr>
                <w:rFonts w:cstheme="minorHAnsi"/>
                <w:szCs w:val="22"/>
              </w:rPr>
              <w:t xml:space="preserve">The Climate Action group’s main three actions this year (independent of REEACH and SWAFG and besides letter writing by individuals) has been: </w:t>
            </w:r>
          </w:p>
          <w:p w14:paraId="5248CB84" w14:textId="77777777" w:rsidR="00AA649B" w:rsidRPr="00341977" w:rsidRDefault="00AA649B" w:rsidP="00A411A4">
            <w:pPr>
              <w:numPr>
                <w:ilvl w:val="0"/>
                <w:numId w:val="33"/>
              </w:numPr>
              <w:overflowPunct w:val="0"/>
              <w:rPr>
                <w:rFonts w:cstheme="minorHAnsi"/>
                <w:b/>
                <w:bCs/>
                <w:szCs w:val="22"/>
              </w:rPr>
            </w:pPr>
            <w:r w:rsidRPr="00805169">
              <w:rPr>
                <w:rFonts w:cstheme="minorHAnsi"/>
                <w:szCs w:val="22"/>
              </w:rPr>
              <w:t>An on-going attendance at the PCYC end of month markets with “Climate Action Now”, opportunity for climate conversations, sign up to connection and free-trees.</w:t>
            </w:r>
            <w:r w:rsidRPr="00805169">
              <w:rPr>
                <w:rStyle w:val="Strong"/>
                <w:rFonts w:cstheme="minorHAnsi"/>
                <w:szCs w:val="22"/>
              </w:rPr>
              <w:t xml:space="preserve"> </w:t>
            </w:r>
            <w:r w:rsidRPr="00341977">
              <w:rPr>
                <w:rStyle w:val="Strong"/>
                <w:rFonts w:cstheme="minorHAnsi"/>
                <w:b w:val="0"/>
                <w:bCs w:val="0"/>
                <w:szCs w:val="22"/>
              </w:rPr>
              <w:t>We have been representing both Climate Action and SLA more broadly with various petitions and focus over the year including: Black Gully Festival, the Koala community art project and Autumn Festival, Armidale Coal Seam Gas and action against Santos, the Save our Styx group with NPA, Wildlife Habitat group, Sustainable Water Futures Armidale group and the Northern Tablelands for YES campaign.</w:t>
            </w:r>
          </w:p>
          <w:p w14:paraId="4DB45DCB"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Climate Action Group presence at the Black Gully Festival November 2022 included attendance, provision of information, workshops and Deep Time Spiral event at again with various groups</w:t>
            </w:r>
          </w:p>
          <w:p w14:paraId="1B7F2298"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Climate Action Group enabled the Giant Koala Tableau community art creation, appearance at the Armidale Autumn Festival complete with Stayn’ Alive Koala dancers and a Koalas and threats hub of stalls for the festival at Civic Park. The Koala tableau creation and surrounding events involved around 180 people from November 2022 to April 2023. Particular thanks to Garry Sloccombe, Julie Collins and Gordon Cope. Groups that helped with koala stalls included SNELC, Wildlife Habitat Group, AURG, Armidale Secondary College, Northern Tablelands Wildlife Carers, Armidale Tree Group and the Ban Bai Rangers</w:t>
            </w:r>
          </w:p>
          <w:p w14:paraId="775EDFA2" w14:textId="77777777" w:rsidR="00AA649B" w:rsidRPr="00805169" w:rsidRDefault="00AA649B" w:rsidP="00A411A4">
            <w:pPr>
              <w:rPr>
                <w:rFonts w:cstheme="minorHAnsi"/>
                <w:szCs w:val="22"/>
              </w:rPr>
            </w:pPr>
            <w:r w:rsidRPr="00805169">
              <w:rPr>
                <w:rFonts w:cstheme="minorHAnsi"/>
                <w:b/>
                <w:bCs/>
                <w:szCs w:val="22"/>
              </w:rPr>
              <w:t>Save the date and participate in future planned events</w:t>
            </w:r>
            <w:r w:rsidRPr="00805169">
              <w:rPr>
                <w:rFonts w:cstheme="minorHAnsi"/>
                <w:szCs w:val="22"/>
              </w:rPr>
              <w:t xml:space="preserve"> </w:t>
            </w:r>
          </w:p>
          <w:p w14:paraId="0DB62F75"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lastRenderedPageBreak/>
              <w:t xml:space="preserve">We are currently planning for Black Gully 2023, Saturday November 11th .  Volunteers needed to help or participate in an information stall, create an activity or provide a workshop or other event.  Please contact Annette </w:t>
            </w:r>
            <w:hyperlink r:id="rId13">
              <w:r w:rsidRPr="00805169">
                <w:rPr>
                  <w:rStyle w:val="InternetLink"/>
                  <w:rFonts w:cstheme="minorHAnsi"/>
                  <w:szCs w:val="22"/>
                </w:rPr>
                <w:t>akilarr2@outlook.com</w:t>
              </w:r>
            </w:hyperlink>
            <w:r w:rsidRPr="00805169">
              <w:rPr>
                <w:rFonts w:cstheme="minorHAnsi"/>
                <w:szCs w:val="22"/>
              </w:rPr>
              <w:t xml:space="preserve"> any plans or ideas.  EOI Closing October 10th.\</w:t>
            </w:r>
          </w:p>
          <w:p w14:paraId="21475AAC"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Potential for Autumn Festival involvement 2024 dependent on capacity and interest of members.</w:t>
            </w:r>
          </w:p>
          <w:p w14:paraId="496E30AE"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For the future “Climate Action” plans to do some activities towards/ creative thinking about at Black Gully 2023 and/or hold a consolidation and “where to next” meeting in February 2024 which we will advertise</w:t>
            </w:r>
          </w:p>
          <w:p w14:paraId="234E65E5" w14:textId="77777777" w:rsidR="00AA649B" w:rsidRPr="00805169" w:rsidRDefault="00AA649B" w:rsidP="00A411A4">
            <w:pPr>
              <w:rPr>
                <w:rFonts w:cstheme="minorHAnsi"/>
                <w:b/>
                <w:bCs/>
                <w:szCs w:val="22"/>
              </w:rPr>
            </w:pPr>
            <w:r w:rsidRPr="00805169">
              <w:rPr>
                <w:rFonts w:cstheme="minorHAnsi"/>
                <w:b/>
                <w:bCs/>
                <w:szCs w:val="22"/>
              </w:rPr>
              <w:t>Some questions to think about</w:t>
            </w:r>
          </w:p>
          <w:p w14:paraId="11A7BE23" w14:textId="77777777" w:rsidR="00AA649B" w:rsidRPr="00805169" w:rsidRDefault="00AA649B" w:rsidP="00A411A4">
            <w:pPr>
              <w:numPr>
                <w:ilvl w:val="0"/>
                <w:numId w:val="33"/>
              </w:numPr>
              <w:overflowPunct w:val="0"/>
              <w:rPr>
                <w:rFonts w:cstheme="minorHAnsi"/>
                <w:szCs w:val="22"/>
              </w:rPr>
            </w:pPr>
            <w:r w:rsidRPr="00805169">
              <w:rPr>
                <w:rFonts w:cstheme="minorHAnsi"/>
                <w:szCs w:val="22"/>
              </w:rPr>
              <w:t xml:space="preserve">What is our local “Climate Action Now”??.  Do we have one or is it just business as usual? What are our people on the ground thinking about renewables? How do we engage with concerns that the current Federal government is continuing with coal and gas? How do we put pressure on the upcoming Environmental protections law review. Is it just too hot to hard and too late? Are we going to run out of water again? Should we be more focussed on disaster resilience, community building, mental health and practical issues?  What about the continual encroachment on the rights to protest? And if the Yes Vote doesn’t get up (or of course if it does)  how do we support and continue to create better relations and opportunities with our indigenous communities Etc. etc.  </w:t>
            </w:r>
          </w:p>
        </w:tc>
      </w:tr>
      <w:tr w:rsidR="00AA649B" w:rsidRPr="00805169" w14:paraId="49CCB83D"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124B2CC9" w14:textId="77777777" w:rsidR="00AA649B" w:rsidRPr="00805169" w:rsidRDefault="00AA649B" w:rsidP="00A411A4">
            <w:pPr>
              <w:rPr>
                <w:rFonts w:cstheme="minorHAnsi"/>
                <w:b/>
                <w:bCs/>
                <w:szCs w:val="22"/>
              </w:rPr>
            </w:pPr>
            <w:r w:rsidRPr="00805169">
              <w:rPr>
                <w:rFonts w:cstheme="minorHAnsi"/>
                <w:b/>
                <w:bCs/>
                <w:szCs w:val="22"/>
              </w:rPr>
              <w:t>Annette Kilarr</w:t>
            </w:r>
          </w:p>
          <w:p w14:paraId="6901C700" w14:textId="77777777" w:rsidR="00AA649B" w:rsidRPr="00805169" w:rsidRDefault="00AA649B" w:rsidP="00A411A4">
            <w:pPr>
              <w:rPr>
                <w:rFonts w:cstheme="minorHAnsi"/>
                <w:b/>
                <w:bCs/>
                <w:szCs w:val="22"/>
              </w:rPr>
            </w:pPr>
            <w:r w:rsidRPr="00805169">
              <w:rPr>
                <w:rFonts w:cstheme="minorHAnsi"/>
                <w:b/>
                <w:bCs/>
                <w:szCs w:val="22"/>
              </w:rPr>
              <w:t>Comm-unications</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043C3CBF" w14:textId="77777777" w:rsidR="00AA649B" w:rsidRPr="00805169" w:rsidRDefault="00AA649B" w:rsidP="00A411A4">
            <w:pPr>
              <w:rPr>
                <w:rFonts w:cstheme="minorHAnsi"/>
                <w:b/>
                <w:bCs/>
                <w:szCs w:val="22"/>
              </w:rPr>
            </w:pPr>
            <w:r w:rsidRPr="00805169">
              <w:rPr>
                <w:rFonts w:cstheme="minorHAnsi"/>
                <w:b/>
                <w:bCs/>
                <w:szCs w:val="22"/>
              </w:rPr>
              <w:t>Liaison with Council</w:t>
            </w:r>
          </w:p>
          <w:p w14:paraId="15F31486" w14:textId="77777777" w:rsidR="00AA649B" w:rsidRPr="00805169" w:rsidRDefault="00AA649B" w:rsidP="00A411A4">
            <w:pPr>
              <w:numPr>
                <w:ilvl w:val="0"/>
                <w:numId w:val="49"/>
              </w:numPr>
              <w:overflowPunct w:val="0"/>
              <w:rPr>
                <w:rFonts w:cstheme="minorHAnsi"/>
                <w:szCs w:val="22"/>
              </w:rPr>
            </w:pPr>
            <w:r w:rsidRPr="00805169">
              <w:rPr>
                <w:rFonts w:cstheme="minorHAnsi"/>
                <w:szCs w:val="22"/>
              </w:rPr>
              <w:t>Group continues to monitor council meetings for issues relevant to SLA</w:t>
            </w:r>
          </w:p>
          <w:p w14:paraId="296727CE" w14:textId="77777777" w:rsidR="00AA649B" w:rsidRPr="00805169" w:rsidRDefault="00AA649B" w:rsidP="00A411A4">
            <w:pPr>
              <w:numPr>
                <w:ilvl w:val="0"/>
                <w:numId w:val="49"/>
              </w:numPr>
              <w:overflowPunct w:val="0"/>
              <w:rPr>
                <w:rFonts w:cstheme="minorHAnsi"/>
                <w:szCs w:val="22"/>
              </w:rPr>
            </w:pPr>
            <w:r w:rsidRPr="00805169">
              <w:rPr>
                <w:rFonts w:cstheme="minorHAnsi"/>
                <w:szCs w:val="22"/>
              </w:rPr>
              <w:t>Other SLA groups have had meetings with Council (see reports)</w:t>
            </w:r>
          </w:p>
          <w:p w14:paraId="756EDC7B" w14:textId="77777777" w:rsidR="00AA649B" w:rsidRPr="00805169" w:rsidRDefault="00AA649B" w:rsidP="00A411A4">
            <w:pPr>
              <w:rPr>
                <w:rFonts w:cstheme="minorHAnsi"/>
                <w:szCs w:val="22"/>
              </w:rPr>
            </w:pPr>
            <w:r w:rsidRPr="00805169">
              <w:rPr>
                <w:rFonts w:cstheme="minorHAnsi"/>
                <w:b/>
                <w:bCs/>
                <w:szCs w:val="22"/>
              </w:rPr>
              <w:t>Black Gully Festival</w:t>
            </w:r>
            <w:r w:rsidRPr="00805169">
              <w:rPr>
                <w:rFonts w:cstheme="minorHAnsi"/>
                <w:szCs w:val="22"/>
              </w:rPr>
              <w:t xml:space="preserve"> </w:t>
            </w:r>
          </w:p>
          <w:p w14:paraId="390D41EF" w14:textId="77777777" w:rsidR="00AA649B" w:rsidRPr="00805169" w:rsidRDefault="00AA649B" w:rsidP="00A411A4">
            <w:pPr>
              <w:numPr>
                <w:ilvl w:val="0"/>
                <w:numId w:val="50"/>
              </w:numPr>
              <w:overflowPunct w:val="0"/>
              <w:rPr>
                <w:rFonts w:cstheme="minorHAnsi"/>
                <w:szCs w:val="22"/>
              </w:rPr>
            </w:pPr>
            <w:r w:rsidRPr="00805169">
              <w:rPr>
                <w:rFonts w:cstheme="minorHAnsi"/>
                <w:szCs w:val="22"/>
              </w:rPr>
              <w:t>-held on 12 November 2022 and planned again to be held on 11 November 2023</w:t>
            </w:r>
          </w:p>
          <w:p w14:paraId="4CA7535A" w14:textId="77777777" w:rsidR="00AA649B" w:rsidRPr="00805169" w:rsidRDefault="00AA649B" w:rsidP="00A411A4">
            <w:pPr>
              <w:numPr>
                <w:ilvl w:val="0"/>
                <w:numId w:val="49"/>
              </w:numPr>
              <w:overflowPunct w:val="0"/>
              <w:rPr>
                <w:rFonts w:cstheme="minorHAnsi"/>
                <w:szCs w:val="22"/>
              </w:rPr>
            </w:pPr>
            <w:r w:rsidRPr="00805169">
              <w:rPr>
                <w:rFonts w:cstheme="minorHAnsi"/>
                <w:szCs w:val="22"/>
              </w:rPr>
              <w:t xml:space="preserve">Annette is SLA representative on the organising committee. SLA action groups are encouraged to initiate planning for stalls and possibly workshops. </w:t>
            </w:r>
          </w:p>
          <w:p w14:paraId="4A358241" w14:textId="77777777" w:rsidR="00AA649B" w:rsidRPr="00805169" w:rsidRDefault="00AA649B" w:rsidP="00A411A4">
            <w:pPr>
              <w:rPr>
                <w:rFonts w:cstheme="minorHAnsi"/>
                <w:szCs w:val="22"/>
              </w:rPr>
            </w:pPr>
            <w:r w:rsidRPr="00805169">
              <w:rPr>
                <w:rFonts w:eastAsia="Times New Roman" w:cstheme="minorHAnsi"/>
                <w:b/>
                <w:bCs/>
                <w:color w:val="000000"/>
                <w:szCs w:val="22"/>
                <w:lang w:eastAsia="en-AU"/>
              </w:rPr>
              <w:t>NCC Picnic for Nature was held 30 October 2022</w:t>
            </w:r>
            <w:r w:rsidRPr="00805169">
              <w:rPr>
                <w:rFonts w:eastAsia="Times New Roman" w:cstheme="minorHAnsi"/>
                <w:color w:val="000000"/>
                <w:szCs w:val="22"/>
                <w:lang w:eastAsia="en-AU"/>
              </w:rPr>
              <w:t xml:space="preserve">. </w:t>
            </w:r>
          </w:p>
          <w:p w14:paraId="01D2DA4C" w14:textId="77777777" w:rsidR="00AA649B" w:rsidRPr="00805169" w:rsidRDefault="00AA649B" w:rsidP="00A411A4">
            <w:pPr>
              <w:numPr>
                <w:ilvl w:val="0"/>
                <w:numId w:val="34"/>
              </w:numPr>
              <w:overflowPunct w:val="0"/>
              <w:rPr>
                <w:rFonts w:cstheme="minorHAnsi"/>
                <w:szCs w:val="22"/>
              </w:rPr>
            </w:pPr>
            <w:r w:rsidRPr="00805169">
              <w:rPr>
                <w:rFonts w:cstheme="minorHAnsi"/>
                <w:szCs w:val="22"/>
              </w:rPr>
              <w:t>Participants performed the Koala dance at the mall markets on that date.</w:t>
            </w:r>
          </w:p>
          <w:p w14:paraId="110D518E" w14:textId="77777777" w:rsidR="00AA649B" w:rsidRPr="00805169" w:rsidRDefault="00AA649B" w:rsidP="00A411A4">
            <w:pPr>
              <w:rPr>
                <w:rFonts w:cstheme="minorHAnsi"/>
                <w:szCs w:val="22"/>
              </w:rPr>
            </w:pPr>
            <w:r w:rsidRPr="00805169">
              <w:rPr>
                <w:rFonts w:eastAsia="Times New Roman" w:cstheme="minorHAnsi"/>
                <w:b/>
                <w:bCs/>
                <w:color w:val="000000"/>
                <w:szCs w:val="22"/>
                <w:lang w:eastAsia="en-AU"/>
              </w:rPr>
              <w:t>UNE Smart region Incubator</w:t>
            </w:r>
            <w:r w:rsidRPr="00805169">
              <w:rPr>
                <w:rFonts w:eastAsia="Times New Roman" w:cstheme="minorHAnsi"/>
                <w:color w:val="000000"/>
                <w:szCs w:val="22"/>
                <w:lang w:eastAsia="en-AU"/>
              </w:rPr>
              <w:t xml:space="preserve"> </w:t>
            </w:r>
          </w:p>
          <w:p w14:paraId="46FE740D" w14:textId="77777777" w:rsidR="00AA649B" w:rsidRPr="00805169" w:rsidRDefault="00AA649B" w:rsidP="00A411A4">
            <w:pPr>
              <w:numPr>
                <w:ilvl w:val="0"/>
                <w:numId w:val="35"/>
              </w:numPr>
              <w:overflowPunct w:val="0"/>
              <w:rPr>
                <w:rFonts w:cstheme="minorHAnsi"/>
                <w:szCs w:val="22"/>
              </w:rPr>
            </w:pPr>
            <w:r w:rsidRPr="00805169">
              <w:rPr>
                <w:rFonts w:cstheme="minorHAnsi"/>
                <w:szCs w:val="22"/>
              </w:rPr>
              <w:t xml:space="preserve">SLA members  participated in Clean Tech Future series </w:t>
            </w:r>
          </w:p>
          <w:p w14:paraId="2AB701CC" w14:textId="77777777" w:rsidR="00AA649B" w:rsidRPr="00805169" w:rsidRDefault="00AA649B" w:rsidP="00A411A4">
            <w:pPr>
              <w:rPr>
                <w:rFonts w:cstheme="minorHAnsi"/>
                <w:szCs w:val="22"/>
              </w:rPr>
            </w:pPr>
            <w:r w:rsidRPr="00805169">
              <w:rPr>
                <w:rFonts w:cstheme="minorHAnsi"/>
                <w:szCs w:val="22"/>
              </w:rPr>
              <w:t>Group needs a person skilled in media and communications following the departure of Jim Vickers - thanks Jim for your skilled input in previous media liaison.</w:t>
            </w:r>
          </w:p>
        </w:tc>
      </w:tr>
      <w:tr w:rsidR="00AA649B" w:rsidRPr="00805169" w14:paraId="7B7B9D1D"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4DC4E0CA" w14:textId="77777777" w:rsidR="00AA649B" w:rsidRPr="00805169" w:rsidRDefault="00AA649B" w:rsidP="00A411A4">
            <w:pPr>
              <w:rPr>
                <w:rFonts w:cstheme="minorHAnsi"/>
                <w:b/>
                <w:bCs/>
                <w:szCs w:val="22"/>
              </w:rPr>
            </w:pPr>
            <w:r w:rsidRPr="00805169">
              <w:rPr>
                <w:rFonts w:cstheme="minorHAnsi"/>
                <w:b/>
                <w:bCs/>
                <w:szCs w:val="22"/>
              </w:rPr>
              <w:t>Housing Tour</w:t>
            </w:r>
          </w:p>
          <w:p w14:paraId="14F07D0D" w14:textId="77777777" w:rsidR="00AA649B" w:rsidRPr="00805169" w:rsidRDefault="00AA649B" w:rsidP="00A411A4">
            <w:pPr>
              <w:rPr>
                <w:rFonts w:cstheme="minorHAnsi"/>
                <w:b/>
                <w:bCs/>
                <w:szCs w:val="22"/>
              </w:rPr>
            </w:pPr>
            <w:r w:rsidRPr="00805169">
              <w:rPr>
                <w:rFonts w:cstheme="minorHAnsi"/>
                <w:b/>
                <w:bCs/>
                <w:szCs w:val="22"/>
              </w:rPr>
              <w:t>Mahalath Halperin and Patsy Asch</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68FA2321" w14:textId="77777777" w:rsidR="00AA649B" w:rsidRPr="00805169" w:rsidRDefault="00AA649B" w:rsidP="00A411A4">
            <w:pPr>
              <w:rPr>
                <w:rFonts w:cstheme="minorHAnsi"/>
                <w:b/>
                <w:bCs/>
                <w:szCs w:val="22"/>
              </w:rPr>
            </w:pPr>
            <w:r w:rsidRPr="00805169">
              <w:rPr>
                <w:rFonts w:cstheme="minorHAnsi"/>
                <w:b/>
                <w:bCs/>
                <w:szCs w:val="22"/>
              </w:rPr>
              <w:t xml:space="preserve">Sustainable Housing tour </w:t>
            </w:r>
          </w:p>
          <w:p w14:paraId="5F2286CC" w14:textId="77777777" w:rsidR="00AA649B" w:rsidRPr="00805169" w:rsidRDefault="00AA649B" w:rsidP="00A411A4">
            <w:pPr>
              <w:numPr>
                <w:ilvl w:val="0"/>
                <w:numId w:val="29"/>
              </w:numPr>
              <w:overflowPunct w:val="0"/>
              <w:rPr>
                <w:rFonts w:cstheme="minorHAnsi"/>
                <w:szCs w:val="22"/>
              </w:rPr>
            </w:pPr>
            <w:r w:rsidRPr="00805169">
              <w:rPr>
                <w:rFonts w:cstheme="minorHAnsi"/>
                <w:szCs w:val="22"/>
                <w:lang w:eastAsia="en-AU"/>
              </w:rPr>
              <w:t>Thanks to Patsy, Mahalath, Bar &amp; Sanaz for a great job on the Sustainable Housing Tour h</w:t>
            </w:r>
            <w:r w:rsidRPr="00805169">
              <w:rPr>
                <w:rFonts w:cstheme="minorHAnsi"/>
                <w:szCs w:val="22"/>
              </w:rPr>
              <w:t xml:space="preserve">eld May 2023. </w:t>
            </w:r>
            <w:r w:rsidRPr="00805169">
              <w:rPr>
                <w:rFonts w:cstheme="minorHAnsi"/>
                <w:szCs w:val="22"/>
                <w:lang w:eastAsia="en-AU"/>
              </w:rPr>
              <w:t xml:space="preserve">Indicative income from sale of programs: $1,640 (82 programs @ $20 ea). Approximately $300 in expenses. </w:t>
            </w:r>
          </w:p>
          <w:p w14:paraId="4A9A29D5" w14:textId="77777777" w:rsidR="00AA649B" w:rsidRPr="00805169" w:rsidRDefault="00AA649B" w:rsidP="00A411A4">
            <w:pPr>
              <w:numPr>
                <w:ilvl w:val="0"/>
                <w:numId w:val="29"/>
              </w:numPr>
              <w:overflowPunct w:val="0"/>
              <w:rPr>
                <w:rFonts w:cstheme="minorHAnsi"/>
                <w:szCs w:val="22"/>
              </w:rPr>
            </w:pPr>
            <w:r w:rsidRPr="00805169">
              <w:rPr>
                <w:rFonts w:cstheme="minorHAnsi"/>
                <w:szCs w:val="22"/>
              </w:rPr>
              <w:t>''Guided conversations" technique used to help engage participants in key sustainability features of each house</w:t>
            </w:r>
          </w:p>
          <w:p w14:paraId="1743B589" w14:textId="77777777" w:rsidR="00AA649B" w:rsidRPr="00805169" w:rsidRDefault="00AA649B" w:rsidP="00A411A4">
            <w:pPr>
              <w:numPr>
                <w:ilvl w:val="0"/>
                <w:numId w:val="29"/>
              </w:numPr>
              <w:overflowPunct w:val="0"/>
              <w:rPr>
                <w:rFonts w:cstheme="minorHAnsi"/>
                <w:szCs w:val="22"/>
              </w:rPr>
            </w:pPr>
            <w:r w:rsidRPr="00805169">
              <w:rPr>
                <w:rFonts w:cstheme="minorHAnsi"/>
                <w:szCs w:val="22"/>
              </w:rPr>
              <w:lastRenderedPageBreak/>
              <w:t>Focus was on retrofitting older houses, rather than on new houses.</w:t>
            </w:r>
          </w:p>
          <w:p w14:paraId="1B98047D" w14:textId="77777777" w:rsidR="00AA649B" w:rsidRPr="00805169" w:rsidRDefault="00AA649B" w:rsidP="00A411A4">
            <w:pPr>
              <w:numPr>
                <w:ilvl w:val="0"/>
                <w:numId w:val="29"/>
              </w:numPr>
              <w:overflowPunct w:val="0"/>
              <w:rPr>
                <w:rFonts w:cstheme="minorHAnsi"/>
                <w:szCs w:val="22"/>
              </w:rPr>
            </w:pPr>
            <w:r w:rsidRPr="00805169">
              <w:rPr>
                <w:rFonts w:cstheme="minorHAnsi"/>
                <w:szCs w:val="22"/>
                <w:lang w:eastAsia="en-AU"/>
              </w:rPr>
              <w:t>Suggestions from attendees on innovations for future events:</w:t>
            </w:r>
            <w:r w:rsidRPr="00805169">
              <w:rPr>
                <w:rFonts w:cstheme="minorHAnsi"/>
                <w:szCs w:val="22"/>
                <w:lang w:eastAsia="en-AU"/>
              </w:rPr>
              <w:br/>
              <w:t>- Digital booklets, for purchase and download.</w:t>
            </w:r>
            <w:r w:rsidRPr="00805169">
              <w:rPr>
                <w:rFonts w:cstheme="minorHAnsi"/>
                <w:szCs w:val="22"/>
                <w:lang w:eastAsia="en-AU"/>
              </w:rPr>
              <w:br/>
              <w:t xml:space="preserve">- Access to the tour information earlier, to allow participants to plan their Sustainable Housing adventure. </w:t>
            </w:r>
            <w:r w:rsidRPr="00805169">
              <w:rPr>
                <w:rFonts w:cstheme="minorHAnsi"/>
                <w:szCs w:val="22"/>
              </w:rPr>
              <w:t>.</w:t>
            </w:r>
          </w:p>
          <w:p w14:paraId="31F10055" w14:textId="77777777" w:rsidR="00AA649B" w:rsidRPr="00805169" w:rsidRDefault="00AA649B" w:rsidP="00A411A4">
            <w:pPr>
              <w:rPr>
                <w:rFonts w:cstheme="minorHAnsi"/>
                <w:b/>
                <w:bCs/>
                <w:szCs w:val="22"/>
              </w:rPr>
            </w:pPr>
            <w:r w:rsidRPr="00805169">
              <w:rPr>
                <w:rFonts w:cstheme="minorHAnsi"/>
                <w:b/>
                <w:bCs/>
                <w:szCs w:val="22"/>
              </w:rPr>
              <w:t>“I can do it” project</w:t>
            </w:r>
          </w:p>
          <w:p w14:paraId="05A69D51" w14:textId="77777777" w:rsidR="00AA649B" w:rsidRPr="00805169" w:rsidRDefault="00AA649B" w:rsidP="00A411A4">
            <w:pPr>
              <w:numPr>
                <w:ilvl w:val="0"/>
                <w:numId w:val="28"/>
              </w:numPr>
              <w:overflowPunct w:val="0"/>
              <w:rPr>
                <w:rFonts w:cstheme="minorHAnsi"/>
                <w:szCs w:val="22"/>
              </w:rPr>
            </w:pPr>
            <w:r w:rsidRPr="00805169">
              <w:rPr>
                <w:rFonts w:cstheme="minorHAnsi"/>
                <w:szCs w:val="22"/>
              </w:rPr>
              <w:t>Funding for Energy Efficiency workshops provided by Armidale Regional Council arising from Councils 2019 Climate Emergency Declaration.</w:t>
            </w:r>
          </w:p>
          <w:p w14:paraId="63EDD722" w14:textId="77777777" w:rsidR="00AA649B" w:rsidRPr="00805169" w:rsidRDefault="00AA649B" w:rsidP="00A411A4">
            <w:pPr>
              <w:numPr>
                <w:ilvl w:val="0"/>
                <w:numId w:val="28"/>
              </w:numPr>
              <w:overflowPunct w:val="0"/>
              <w:rPr>
                <w:rFonts w:cstheme="minorHAnsi"/>
                <w:szCs w:val="22"/>
              </w:rPr>
            </w:pPr>
            <w:r w:rsidRPr="00805169">
              <w:rPr>
                <w:rFonts w:cstheme="minorHAnsi"/>
                <w:szCs w:val="22"/>
              </w:rPr>
              <w:t xml:space="preserve">Builds on a project run by SLA in 2013 which also included workshops on pelmet and curtain-making (see Light Bulb Moments - Take Control of your Electrical Use and Costs publication on SLA website home page. </w:t>
            </w:r>
          </w:p>
          <w:p w14:paraId="366321B9" w14:textId="77777777" w:rsidR="00AA649B" w:rsidRPr="00805169" w:rsidRDefault="00AA649B" w:rsidP="00A411A4">
            <w:pPr>
              <w:numPr>
                <w:ilvl w:val="0"/>
                <w:numId w:val="28"/>
              </w:numPr>
              <w:overflowPunct w:val="0"/>
              <w:rPr>
                <w:rFonts w:cstheme="minorHAnsi"/>
                <w:szCs w:val="22"/>
              </w:rPr>
            </w:pPr>
            <w:r w:rsidRPr="00805169">
              <w:rPr>
                <w:rFonts w:cstheme="minorHAnsi"/>
                <w:szCs w:val="22"/>
              </w:rPr>
              <w:t>Grant partially acquitted through workshops already held but completion of project delayed by Coronavirus restrictions</w:t>
            </w:r>
          </w:p>
          <w:p w14:paraId="14117F0A" w14:textId="77777777" w:rsidR="00AA649B" w:rsidRPr="00805169" w:rsidRDefault="00AA649B" w:rsidP="00A411A4">
            <w:pPr>
              <w:numPr>
                <w:ilvl w:val="0"/>
                <w:numId w:val="28"/>
              </w:numPr>
              <w:overflowPunct w:val="0"/>
              <w:rPr>
                <w:rFonts w:cstheme="minorHAnsi"/>
                <w:szCs w:val="22"/>
              </w:rPr>
            </w:pPr>
            <w:r w:rsidRPr="00805169">
              <w:rPr>
                <w:rFonts w:cstheme="minorHAnsi"/>
                <w:szCs w:val="22"/>
              </w:rPr>
              <w:t xml:space="preserve">Planned workshops targeting low income earners were cancelled due to insufficient registrations and an energy efficiency brochure is still to be produced. </w:t>
            </w:r>
          </w:p>
          <w:p w14:paraId="7E436B62" w14:textId="77777777" w:rsidR="00AA649B" w:rsidRPr="00805169" w:rsidRDefault="00AA649B" w:rsidP="00A411A4">
            <w:pPr>
              <w:numPr>
                <w:ilvl w:val="0"/>
                <w:numId w:val="28"/>
              </w:numPr>
              <w:overflowPunct w:val="0"/>
              <w:rPr>
                <w:rFonts w:cstheme="minorHAnsi"/>
                <w:szCs w:val="22"/>
              </w:rPr>
            </w:pPr>
            <w:r w:rsidRPr="00805169">
              <w:rPr>
                <w:rFonts w:cstheme="minorHAnsi"/>
                <w:szCs w:val="22"/>
              </w:rPr>
              <w:t>Decision needed by Co-ordinating Committee re how to proceed.</w:t>
            </w:r>
          </w:p>
        </w:tc>
      </w:tr>
      <w:tr w:rsidR="00AA649B" w:rsidRPr="00805169" w14:paraId="13742AC1"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50474DF5" w14:textId="77777777" w:rsidR="00AA649B" w:rsidRPr="00805169" w:rsidRDefault="00AA649B" w:rsidP="00A411A4">
            <w:pPr>
              <w:rPr>
                <w:rFonts w:cstheme="minorHAnsi"/>
                <w:b/>
                <w:bCs/>
                <w:szCs w:val="22"/>
              </w:rPr>
            </w:pPr>
            <w:r w:rsidRPr="00805169">
              <w:rPr>
                <w:rFonts w:eastAsia="Times New Roman" w:cstheme="minorHAnsi"/>
                <w:b/>
                <w:bCs/>
                <w:color w:val="000000"/>
                <w:szCs w:val="22"/>
                <w:lang w:eastAsia="en-AU"/>
              </w:rPr>
              <w:t>Renewable Energy, Education Advocacy and Community Health</w:t>
            </w:r>
          </w:p>
          <w:p w14:paraId="5A86838C" w14:textId="77777777" w:rsidR="00AA649B" w:rsidRPr="00805169" w:rsidRDefault="00AA649B" w:rsidP="00A411A4">
            <w:pPr>
              <w:rPr>
                <w:rFonts w:cstheme="minorHAnsi"/>
                <w:b/>
                <w:bCs/>
                <w:szCs w:val="22"/>
              </w:rPr>
            </w:pPr>
            <w:r w:rsidRPr="00805169">
              <w:rPr>
                <w:rFonts w:cstheme="minorHAnsi"/>
                <w:b/>
                <w:bCs/>
                <w:szCs w:val="22"/>
              </w:rPr>
              <w:t>Sanaz Alian</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75718000"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Group formed September 2022 in response to declaration of the New England Renewable Energy Zone and the deeper understanding needed regarding the urgent need to transition globally from fossil fuel sources to 100% renewable energy sources and what implementation of that really means on the ground</w:t>
            </w:r>
          </w:p>
          <w:p w14:paraId="1E4880A7"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 xml:space="preserve">REECH is a sub-group of Climate Action Armidale and SLA. </w:t>
            </w:r>
          </w:p>
          <w:p w14:paraId="5E7C5BDC"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Monthly meetings have been held to identify aims and goals and discuss various issues relating to the Renewable Energy Zone in New England (NEREZ).</w:t>
            </w:r>
          </w:p>
          <w:p w14:paraId="63DCF4EA"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Aims: Ply both and educatiional and advocacy role for our community and within the NE REZ</w:t>
            </w:r>
          </w:p>
          <w:p w14:paraId="2EACA7B9"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Goal: support a vision for renewables that will benefit our communities and their well-being, provide opportunities for us all to participate, and ensure that the REZ will be regenerative and enhance sustainability rather than follow an extractive industry model.</w:t>
            </w:r>
          </w:p>
          <w:p w14:paraId="30AB4192" w14:textId="77777777" w:rsidR="00AA649B" w:rsidRPr="00805169" w:rsidRDefault="00AA649B" w:rsidP="00A411A4">
            <w:pPr>
              <w:numPr>
                <w:ilvl w:val="0"/>
                <w:numId w:val="32"/>
              </w:numPr>
              <w:overflowPunct w:val="0"/>
              <w:rPr>
                <w:rFonts w:cstheme="minorHAnsi"/>
                <w:szCs w:val="22"/>
              </w:rPr>
            </w:pPr>
            <w:r w:rsidRPr="00805169">
              <w:rPr>
                <w:rFonts w:cstheme="minorHAnsi"/>
                <w:b/>
                <w:bCs/>
                <w:szCs w:val="22"/>
              </w:rPr>
              <w:t>Strategy Session held to facilitate community organising around positive outcomes from the REZ &amp; renewable energy projects</w:t>
            </w:r>
            <w:r w:rsidRPr="00805169">
              <w:rPr>
                <w:rFonts w:cstheme="minorHAnsi"/>
                <w:b/>
                <w:bCs/>
                <w:szCs w:val="22"/>
              </w:rPr>
              <w:br/>
            </w:r>
            <w:r w:rsidRPr="00805169">
              <w:rPr>
                <w:rFonts w:cstheme="minorHAnsi"/>
                <w:szCs w:val="22"/>
              </w:rPr>
              <w:t xml:space="preserve">Working with the Community Power Agency (CPA), our initial meeting was to get together and attend a Strategy Session. This was facilitated by CPA. Several other organisations in New England have also attended this session. </w:t>
            </w:r>
          </w:p>
          <w:p w14:paraId="34FF3DF4" w14:textId="77777777" w:rsidR="00AA649B" w:rsidRPr="00805169" w:rsidRDefault="00AA649B" w:rsidP="00A411A4">
            <w:pPr>
              <w:numPr>
                <w:ilvl w:val="0"/>
                <w:numId w:val="32"/>
              </w:numPr>
              <w:overflowPunct w:val="0"/>
              <w:rPr>
                <w:rFonts w:cstheme="minorHAnsi"/>
                <w:szCs w:val="22"/>
              </w:rPr>
            </w:pPr>
            <w:r w:rsidRPr="00805169">
              <w:rPr>
                <w:rFonts w:cstheme="minorHAnsi"/>
                <w:b/>
                <w:bCs/>
                <w:szCs w:val="22"/>
              </w:rPr>
              <w:t>Initiating relationships with key stakeholders in relation to REZ</w:t>
            </w:r>
            <w:r w:rsidRPr="00805169">
              <w:rPr>
                <w:rFonts w:cstheme="minorHAnsi"/>
                <w:b/>
                <w:bCs/>
                <w:szCs w:val="22"/>
              </w:rPr>
              <w:br/>
            </w:r>
            <w:r w:rsidRPr="00805169">
              <w:rPr>
                <w:rFonts w:cstheme="minorHAnsi"/>
                <w:szCs w:val="22"/>
              </w:rPr>
              <w:t xml:space="preserve">One of our biggest achievements has been to start building relationships with various community groups as well as local and state government bodies which have an interest in the REZ. This has included collaboration with CPA and networking and/or collaborating with Uralla ZNET, NEV2030 as well as UNE SRI. We have had meetings with representatives from the Department of Planning and Environment as well as the Energy Corporation of NSW (EnergyCo) which is a </w:t>
            </w:r>
            <w:r w:rsidRPr="00805169">
              <w:rPr>
                <w:rFonts w:cstheme="minorHAnsi"/>
                <w:szCs w:val="22"/>
              </w:rPr>
              <w:lastRenderedPageBreak/>
              <w:t>statutory authority responsible for leading the delivery of Renewable Energy Zones (REZs).</w:t>
            </w:r>
          </w:p>
          <w:p w14:paraId="3EF89128"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The complexities as to which jurisdictions each level of Government is responsible for is at best challenging to understand and at worst confusing and unhelpful.</w:t>
            </w:r>
          </w:p>
          <w:p w14:paraId="60E58B5D"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 xml:space="preserve"> In the past year, we have built  relationships with the Armidale Regional Council and Local Member for Northern Tablelands Adam Marshall MP. </w:t>
            </w:r>
          </w:p>
          <w:p w14:paraId="612054D6" w14:textId="77777777" w:rsidR="00AA649B" w:rsidRPr="00805169" w:rsidRDefault="00AA649B" w:rsidP="00A411A4">
            <w:pPr>
              <w:numPr>
                <w:ilvl w:val="0"/>
                <w:numId w:val="32"/>
              </w:numPr>
              <w:overflowPunct w:val="0"/>
              <w:rPr>
                <w:rFonts w:cstheme="minorHAnsi"/>
                <w:szCs w:val="22"/>
              </w:rPr>
            </w:pPr>
            <w:r w:rsidRPr="00805169">
              <w:rPr>
                <w:rFonts w:cstheme="minorHAnsi"/>
                <w:b/>
                <w:bCs/>
                <w:szCs w:val="22"/>
              </w:rPr>
              <w:t xml:space="preserve">Submissions were made to </w:t>
            </w:r>
            <w:r w:rsidRPr="00805169">
              <w:rPr>
                <w:rFonts w:cstheme="minorHAnsi"/>
                <w:szCs w:val="22"/>
              </w:rPr>
              <w:br/>
              <w:t xml:space="preserve">- ARC Renewable Energy Action Plan (REAP) that was placed on public exhibition in September 2022. </w:t>
            </w:r>
            <w:r w:rsidRPr="00805169">
              <w:rPr>
                <w:rFonts w:cstheme="minorHAnsi"/>
                <w:szCs w:val="22"/>
              </w:rPr>
              <w:br/>
              <w:t xml:space="preserve">- Draft Network Infrastructure Strategy for NSW prepared by EnergyCo. </w:t>
            </w:r>
            <w:r w:rsidRPr="00805169">
              <w:rPr>
                <w:rFonts w:cstheme="minorHAnsi"/>
                <w:szCs w:val="22"/>
              </w:rPr>
              <w:br/>
              <w:t>- ARC draft Renewable Energy Community Benefit Sharing Framework September 2023</w:t>
            </w:r>
          </w:p>
          <w:p w14:paraId="30637EB8"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Submission currently being prepared to the AEIC Review of Community Engagement Practices (Survey and Submissions due 5.00pm Sunday 1 October 2023). Please feel free to complete the survey online at https://slarmidale.org/2023/09/19161</w:t>
            </w:r>
          </w:p>
          <w:p w14:paraId="74011EAD"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A Renewable Energy Education Resource is being developed for Primary Schools year K-6.</w:t>
            </w:r>
          </w:p>
          <w:p w14:paraId="6A02B7C6" w14:textId="77777777" w:rsidR="00AA649B" w:rsidRPr="00805169" w:rsidRDefault="00AA649B" w:rsidP="00A411A4">
            <w:pPr>
              <w:numPr>
                <w:ilvl w:val="0"/>
                <w:numId w:val="32"/>
              </w:numPr>
              <w:overflowPunct w:val="0"/>
              <w:rPr>
                <w:rFonts w:cstheme="minorHAnsi"/>
                <w:szCs w:val="22"/>
              </w:rPr>
            </w:pPr>
            <w:r w:rsidRPr="00805169">
              <w:rPr>
                <w:rFonts w:cstheme="minorHAnsi"/>
                <w:szCs w:val="22"/>
              </w:rPr>
              <w:t>The group has supported and participated in the New England Biodiversity Reference Group which has developed draft recommendations for EnergyCo and prospective developers in relation to biodiversity protection along planned development and construction of transmission lines</w:t>
            </w:r>
          </w:p>
          <w:p w14:paraId="05511A8C" w14:textId="77777777" w:rsidR="00AA649B" w:rsidRPr="00805169" w:rsidRDefault="00AA649B" w:rsidP="00A411A4">
            <w:pPr>
              <w:numPr>
                <w:ilvl w:val="0"/>
                <w:numId w:val="32"/>
              </w:numPr>
              <w:overflowPunct w:val="0"/>
              <w:rPr>
                <w:rFonts w:cstheme="minorHAnsi"/>
                <w:szCs w:val="22"/>
              </w:rPr>
            </w:pPr>
            <w:r w:rsidRPr="00805169">
              <w:rPr>
                <w:rFonts w:cstheme="minorHAnsi"/>
                <w:b/>
                <w:bCs/>
                <w:szCs w:val="22"/>
              </w:rPr>
              <w:t>Plans for the future</w:t>
            </w:r>
            <w:r w:rsidRPr="00805169">
              <w:rPr>
                <w:rFonts w:cstheme="minorHAnsi"/>
                <w:b/>
                <w:bCs/>
                <w:szCs w:val="22"/>
              </w:rPr>
              <w:br/>
            </w:r>
            <w:r w:rsidRPr="00805169">
              <w:rPr>
                <w:rFonts w:cstheme="minorHAnsi"/>
                <w:szCs w:val="22"/>
              </w:rPr>
              <w:t xml:space="preserve">REEACH will be presenting a Forum at UNE SRI in late October or early November 2023 (TBC) titled </w:t>
            </w:r>
            <w:r w:rsidRPr="00805169">
              <w:rPr>
                <w:rFonts w:cstheme="minorHAnsi"/>
                <w:i/>
                <w:iCs/>
                <w:szCs w:val="22"/>
              </w:rPr>
              <w:t>The New England REZ and the NSW planning system: An overview for landholders, community and non-planners</w:t>
            </w:r>
            <w:r w:rsidRPr="00805169">
              <w:rPr>
                <w:rFonts w:cstheme="minorHAnsi"/>
                <w:szCs w:val="22"/>
              </w:rPr>
              <w:t>.</w:t>
            </w:r>
            <w:r w:rsidRPr="00805169">
              <w:rPr>
                <w:rFonts w:eastAsia="Times New Roman" w:cstheme="minorHAnsi"/>
                <w:b/>
                <w:bCs/>
                <w:color w:val="FF0000"/>
                <w:szCs w:val="22"/>
                <w:lang w:eastAsia="en-AU"/>
              </w:rPr>
              <w:t> </w:t>
            </w:r>
          </w:p>
        </w:tc>
      </w:tr>
      <w:tr w:rsidR="00AA649B" w:rsidRPr="00805169" w14:paraId="07ED43B5"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6A98E2EF" w14:textId="77777777" w:rsidR="00AA649B" w:rsidRPr="00805169" w:rsidRDefault="00AA649B" w:rsidP="00A411A4">
            <w:pPr>
              <w:rPr>
                <w:rFonts w:cstheme="minorHAnsi"/>
                <w:b/>
                <w:bCs/>
                <w:szCs w:val="22"/>
              </w:rPr>
            </w:pPr>
            <w:r w:rsidRPr="00805169">
              <w:rPr>
                <w:rFonts w:cstheme="minorHAnsi"/>
                <w:b/>
                <w:bCs/>
                <w:szCs w:val="22"/>
              </w:rPr>
              <w:t>Armidale Action on Coal Seam Gas and Mining</w:t>
            </w:r>
          </w:p>
          <w:p w14:paraId="0646ED34" w14:textId="77777777" w:rsidR="00AA649B" w:rsidRPr="00805169" w:rsidRDefault="00AA649B" w:rsidP="00A411A4">
            <w:pPr>
              <w:rPr>
                <w:rFonts w:cstheme="minorHAnsi"/>
                <w:b/>
                <w:bCs/>
                <w:szCs w:val="22"/>
              </w:rPr>
            </w:pPr>
            <w:r w:rsidRPr="00805169">
              <w:rPr>
                <w:rFonts w:cstheme="minorHAnsi"/>
                <w:b/>
                <w:bCs/>
                <w:szCs w:val="22"/>
              </w:rPr>
              <w:t>Pat Schultz</w:t>
            </w:r>
          </w:p>
          <w:p w14:paraId="6A069976" w14:textId="77777777" w:rsidR="00AA649B" w:rsidRPr="00805169" w:rsidRDefault="00AA649B" w:rsidP="00A411A4">
            <w:pPr>
              <w:rPr>
                <w:rFonts w:cstheme="minorHAnsi"/>
                <w:b/>
                <w:bCs/>
                <w:szCs w:val="22"/>
              </w:rPr>
            </w:pP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1A3A3F34" w14:textId="77777777" w:rsidR="00AA649B" w:rsidRPr="00805169" w:rsidRDefault="00AA649B" w:rsidP="00A411A4">
            <w:pPr>
              <w:numPr>
                <w:ilvl w:val="0"/>
                <w:numId w:val="31"/>
              </w:numPr>
              <w:overflowPunct w:val="0"/>
              <w:rPr>
                <w:rFonts w:cstheme="minorHAnsi"/>
                <w:szCs w:val="22"/>
              </w:rPr>
            </w:pPr>
            <w:r w:rsidRPr="00805169">
              <w:rPr>
                <w:rFonts w:eastAsia="Times New Roman" w:cstheme="minorHAnsi"/>
                <w:color w:val="000000"/>
                <w:szCs w:val="22"/>
                <w:lang w:eastAsia="en-AU"/>
              </w:rPr>
              <w:t>AACSGM continues to raise awareness of the need and act to try to stop any further expansion of fossil fuel extraction, in particular the proposed $3.6 billion Santos coal seam gasfield and associated pipeline. This environmentally destructive plan for 850 CSG wells extends over 1000 hectares of the Pilliga State Forest and adjoining grazing land. AACSGM have liaised with and supported other groups, including Wando, The Pipeline Group, National Parks Association, Knitting Nannas Armidale Group (KNAG) North West Alliance and others working to protect the Pilliga forests. Santos have continued to progress towards a production licence. Actions by a variety of groups  has been effective in slowing their progress by about 7 years</w:t>
            </w:r>
          </w:p>
          <w:p w14:paraId="4797609E" w14:textId="77777777" w:rsidR="00AA649B" w:rsidRPr="00805169" w:rsidRDefault="00AA649B" w:rsidP="00A411A4">
            <w:pPr>
              <w:numPr>
                <w:ilvl w:val="0"/>
                <w:numId w:val="31"/>
              </w:numPr>
              <w:overflowPunct w:val="0"/>
              <w:rPr>
                <w:rFonts w:cstheme="minorHAnsi"/>
                <w:szCs w:val="22"/>
              </w:rPr>
            </w:pPr>
            <w:r w:rsidRPr="00805169">
              <w:rPr>
                <w:rFonts w:eastAsia="Times New Roman" w:cstheme="minorHAnsi"/>
                <w:color w:val="000000"/>
                <w:szCs w:val="22"/>
                <w:lang w:eastAsia="en-AU"/>
              </w:rPr>
              <w:t xml:space="preserve">Pat continues to lead tag-a-long tours of the Pilliga (most recent  September 2023). These tours highlight the values and beauty of the Pilliga State Forest,  the largest most important remnant woodland in NSW,  and adjacent forested areas and existing and future risks from CSG mining. Contamination of land and water from CSG mining has already occurred in this area and is highly likely to do so again causing infiltration of toxic chemicals into artesian water. </w:t>
            </w:r>
          </w:p>
          <w:p w14:paraId="1562661E" w14:textId="77777777" w:rsidR="00AA649B" w:rsidRPr="00805169" w:rsidRDefault="00AA649B" w:rsidP="00A411A4">
            <w:pPr>
              <w:numPr>
                <w:ilvl w:val="0"/>
                <w:numId w:val="31"/>
              </w:numPr>
              <w:overflowPunct w:val="0"/>
              <w:rPr>
                <w:rFonts w:cstheme="minorHAnsi"/>
                <w:szCs w:val="22"/>
              </w:rPr>
            </w:pPr>
            <w:r w:rsidRPr="00805169">
              <w:rPr>
                <w:rFonts w:eastAsia="Times New Roman" w:cstheme="minorHAnsi"/>
                <w:color w:val="000000"/>
                <w:szCs w:val="22"/>
                <w:lang w:eastAsia="en-AU"/>
              </w:rPr>
              <w:lastRenderedPageBreak/>
              <w:t>Brian Mahoney, (member of Climate Action Coffs Harbour and retired ABC film technician) made a film about Tag-a-Long tours now available on SLA website: https://slarmidale.org/2023/09/18890</w:t>
            </w:r>
          </w:p>
          <w:p w14:paraId="7AF442C5" w14:textId="77777777" w:rsidR="00AA649B" w:rsidRPr="00805169" w:rsidRDefault="00AA649B" w:rsidP="00A411A4">
            <w:pPr>
              <w:numPr>
                <w:ilvl w:val="0"/>
                <w:numId w:val="31"/>
              </w:numPr>
              <w:overflowPunct w:val="0"/>
              <w:rPr>
                <w:rFonts w:cstheme="minorHAnsi"/>
                <w:szCs w:val="22"/>
              </w:rPr>
            </w:pPr>
            <w:r w:rsidRPr="00805169">
              <w:rPr>
                <w:rFonts w:cstheme="minorHAnsi"/>
                <w:szCs w:val="22"/>
              </w:rPr>
              <w:t>On investigation in Pilliga Forest we have noted that the Whitehaven Underground Mine is venting methane into the environment. The Wando INC and AAGSG&amp;amp;M are continuing to investigate and campaign on this.</w:t>
            </w:r>
          </w:p>
          <w:p w14:paraId="07B2706A" w14:textId="77777777" w:rsidR="00AA649B" w:rsidRPr="00805169" w:rsidRDefault="00AA649B" w:rsidP="00A411A4">
            <w:pPr>
              <w:numPr>
                <w:ilvl w:val="0"/>
                <w:numId w:val="31"/>
              </w:numPr>
              <w:overflowPunct w:val="0"/>
              <w:rPr>
                <w:rFonts w:cstheme="minorHAnsi"/>
                <w:szCs w:val="22"/>
              </w:rPr>
            </w:pPr>
            <w:r w:rsidRPr="00805169">
              <w:rPr>
                <w:rFonts w:eastAsia="Times New Roman" w:cstheme="minorHAnsi"/>
                <w:color w:val="000000"/>
                <w:szCs w:val="22"/>
                <w:lang w:eastAsia="en-AU"/>
              </w:rPr>
              <w:t>The Armidale branch of Knitting Nannas have been meeting under the SLA banner (we’re all members of both organisations) and continues to bring community concern regarding the considerable adverse impacts of CSG and coal mining and deforestation to the attention of our local member, community and the media. We have delivered handwritten messages to Adam Marshall’s office on the issue of the month, including Forest clearing, the Great Artesian Basin and many other issues.</w:t>
            </w:r>
          </w:p>
          <w:p w14:paraId="638F34E6" w14:textId="77777777" w:rsidR="00AA649B" w:rsidRPr="00805169" w:rsidRDefault="00AA649B" w:rsidP="00A411A4">
            <w:pPr>
              <w:numPr>
                <w:ilvl w:val="0"/>
                <w:numId w:val="31"/>
              </w:numPr>
              <w:overflowPunct w:val="0"/>
              <w:rPr>
                <w:rFonts w:cstheme="minorHAnsi"/>
                <w:szCs w:val="22"/>
              </w:rPr>
            </w:pPr>
            <w:r w:rsidRPr="00805169">
              <w:rPr>
                <w:rFonts w:cstheme="minorHAnsi"/>
                <w:szCs w:val="22"/>
              </w:rPr>
              <w:t>The Inland Railway Narrabri to Narromine, routed to cut through the Pilliga forest, has been put on hold pending further progress along the Melbourne to Parkes</w:t>
            </w:r>
          </w:p>
        </w:tc>
      </w:tr>
      <w:tr w:rsidR="00AA649B" w:rsidRPr="00805169" w14:paraId="44EFFFC8"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344B3CAA" w14:textId="77777777" w:rsidR="00AA649B" w:rsidRPr="00805169" w:rsidRDefault="00AA649B" w:rsidP="00A411A4">
            <w:pPr>
              <w:rPr>
                <w:rFonts w:cstheme="minorHAnsi"/>
                <w:b/>
                <w:bCs/>
                <w:szCs w:val="22"/>
              </w:rPr>
            </w:pPr>
            <w:r w:rsidRPr="00805169">
              <w:rPr>
                <w:rFonts w:cstheme="minorHAnsi"/>
                <w:b/>
                <w:bCs/>
                <w:szCs w:val="22"/>
              </w:rPr>
              <w:t>Wildlife Habitat Group</w:t>
            </w:r>
          </w:p>
          <w:p w14:paraId="45630B4B" w14:textId="77777777" w:rsidR="00AA649B" w:rsidRPr="00805169" w:rsidRDefault="00AA649B" w:rsidP="00A411A4">
            <w:pPr>
              <w:rPr>
                <w:rFonts w:cstheme="minorHAnsi"/>
                <w:b/>
                <w:bCs/>
                <w:szCs w:val="22"/>
              </w:rPr>
            </w:pPr>
            <w:r w:rsidRPr="00805169">
              <w:rPr>
                <w:rFonts w:eastAsia="Times New Roman" w:cstheme="minorHAnsi"/>
                <w:b/>
                <w:bCs/>
                <w:color w:val="000000"/>
                <w:szCs w:val="22"/>
                <w:lang w:eastAsia="en-AU"/>
              </w:rPr>
              <w:t>Elizabeth O'Hara</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03B5054E"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Trees</w:t>
            </w:r>
          </w:p>
          <w:p w14:paraId="529938A2"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Our campaign to halt Native Forest logging culminated in a presentation to Councillors on 18 September focusing on logging in the Styx Native Forest which was well-received (the opportunities of carbon sequestration sparked special interest)</w:t>
            </w:r>
          </w:p>
          <w:p w14:paraId="5B1E7AA3"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Ongoing involvement with Pilliga (from incursions of Inland Rail, Narrabri Gas Project) and Leard Forest</w:t>
            </w:r>
          </w:p>
          <w:p w14:paraId="3B53AC9C"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Koalas ‘Koalas Need Trees’ campaign and many actions such as petitions especially associated with Great Koala Park</w:t>
            </w:r>
          </w:p>
          <w:p w14:paraId="1411BE02"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Innumerable representations and reports to Natural Resource Regulator, Armidale Regional Council and Environmental Protection Authority and submissions on a range of issues</w:t>
            </w:r>
          </w:p>
          <w:p w14:paraId="07B30455"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Little Llangothlin Reserve (a RAMSAR listed site)</w:t>
            </w:r>
          </w:p>
          <w:p w14:paraId="79B9EDCB"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Statutory Review of NSW Environmental Protection and Biodiversity</w:t>
            </w:r>
          </w:p>
          <w:p w14:paraId="6CE4786F"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Federal ‘Nature Repair’ bill</w:t>
            </w:r>
          </w:p>
          <w:p w14:paraId="13ED258D" w14:textId="77777777" w:rsidR="00AA649B" w:rsidRPr="00805169" w:rsidRDefault="00AA649B" w:rsidP="00A411A4">
            <w:pPr>
              <w:numPr>
                <w:ilvl w:val="1"/>
                <w:numId w:val="30"/>
              </w:numPr>
              <w:overflowPunct w:val="0"/>
              <w:rPr>
                <w:rFonts w:cstheme="minorHAnsi"/>
                <w:szCs w:val="22"/>
              </w:rPr>
            </w:pPr>
            <w:r w:rsidRPr="00805169">
              <w:rPr>
                <w:rFonts w:cstheme="minorHAnsi"/>
                <w:szCs w:val="22"/>
              </w:rPr>
              <w:t>ARC’s Active Transport considerations</w:t>
            </w:r>
          </w:p>
          <w:p w14:paraId="0BC64301"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Involvement in NCC activities including NCC Picnic for Nature 2022 (16 October- a picnic and 3 amazing walks)</w:t>
            </w:r>
          </w:p>
          <w:p w14:paraId="50053A5B"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Nature Play: Black Gully ‘river habitat’ activity; at WHG stall at Autumn Festival; contribution to Dumaresq Dam improvements</w:t>
            </w:r>
          </w:p>
          <w:p w14:paraId="739C895A"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On-going plans for a Platypus (and Rakali) project</w:t>
            </w:r>
          </w:p>
          <w:p w14:paraId="574E28CC"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Publicising nature activities such as the Aussie</w:t>
            </w:r>
            <w:r>
              <w:rPr>
                <w:rFonts w:cstheme="minorHAnsi"/>
                <w:szCs w:val="22"/>
              </w:rPr>
              <w:t>1</w:t>
            </w:r>
            <w:r w:rsidRPr="00805169">
              <w:rPr>
                <w:rFonts w:cstheme="minorHAnsi"/>
                <w:szCs w:val="22"/>
              </w:rPr>
              <w:t xml:space="preserve"> Bird Count, Frog Search, reducing impacts of cats on Native Wildlife and other campaigns to control invasive species </w:t>
            </w:r>
          </w:p>
          <w:p w14:paraId="6C7FF18C"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Involvement with NE Biodiversity Reference Group and Guyra Landcare Group (with SNELC)</w:t>
            </w:r>
          </w:p>
          <w:p w14:paraId="03628717"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lastRenderedPageBreak/>
              <w:t>Networking with other groups including Northern Tableland Wildlife Carers, Armidale branch National Parks Association, Animal Welfare League</w:t>
            </w:r>
          </w:p>
          <w:p w14:paraId="75E54150"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Walking Tracks- Springhill Lane, Gentles Lane</w:t>
            </w:r>
          </w:p>
          <w:p w14:paraId="77079099"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Our meetings are generally held six-weekly and the next is planned for Wednesday 4 October 2023; Updates were sent to the email list fairly regularly</w:t>
            </w:r>
          </w:p>
          <w:p w14:paraId="78432534"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 xml:space="preserve">Social media: </w:t>
            </w:r>
            <w:hyperlink r:id="rId14">
              <w:r w:rsidRPr="00805169">
                <w:rPr>
                  <w:rStyle w:val="InternetLink"/>
                  <w:rFonts w:cstheme="minorHAnsi"/>
                  <w:szCs w:val="22"/>
                </w:rPr>
                <w:t xml:space="preserve"> facebook</w:t>
              </w:r>
            </w:hyperlink>
            <w:r w:rsidRPr="00805169">
              <w:rPr>
                <w:rFonts w:cstheme="minorHAnsi"/>
                <w:szCs w:val="22"/>
              </w:rPr>
              <w:t xml:space="preserve">  and </w:t>
            </w:r>
            <w:hyperlink r:id="rId15">
              <w:r w:rsidRPr="00805169">
                <w:rPr>
                  <w:rStyle w:val="InternetLink"/>
                  <w:rFonts w:cstheme="minorHAnsi"/>
                  <w:szCs w:val="22"/>
                </w:rPr>
                <w:t>website</w:t>
              </w:r>
            </w:hyperlink>
          </w:p>
          <w:p w14:paraId="42F7442F"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 xml:space="preserve">I am stepping aside from convening Wildlife Habitat Group (effective from the inaugural meeting of a Platypus Group if this suits the AGM). </w:t>
            </w:r>
          </w:p>
          <w:p w14:paraId="22FFA880" w14:textId="77777777" w:rsidR="00AA649B" w:rsidRPr="00805169" w:rsidRDefault="00AA649B" w:rsidP="00A411A4">
            <w:pPr>
              <w:numPr>
                <w:ilvl w:val="0"/>
                <w:numId w:val="30"/>
              </w:numPr>
              <w:overflowPunct w:val="0"/>
              <w:rPr>
                <w:rFonts w:cstheme="minorHAnsi"/>
                <w:szCs w:val="22"/>
              </w:rPr>
            </w:pPr>
            <w:r w:rsidRPr="00805169">
              <w:rPr>
                <w:rFonts w:cstheme="minorHAnsi"/>
                <w:szCs w:val="22"/>
              </w:rPr>
              <w:t>Many thanks all those who contributed through the year!</w:t>
            </w:r>
          </w:p>
        </w:tc>
      </w:tr>
      <w:tr w:rsidR="00AA649B" w:rsidRPr="00805169" w14:paraId="1F5855D0"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463467DC" w14:textId="77777777" w:rsidR="00AA649B" w:rsidRPr="00805169" w:rsidRDefault="00AA649B" w:rsidP="00A411A4">
            <w:pPr>
              <w:rPr>
                <w:rFonts w:cstheme="minorHAnsi"/>
                <w:b/>
                <w:bCs/>
                <w:szCs w:val="22"/>
              </w:rPr>
            </w:pPr>
            <w:r w:rsidRPr="00805169">
              <w:rPr>
                <w:rFonts w:cstheme="minorHAnsi"/>
                <w:b/>
                <w:bCs/>
                <w:szCs w:val="22"/>
              </w:rPr>
              <w:t>Sustainable Water Futures Armidale Group</w:t>
            </w:r>
          </w:p>
          <w:p w14:paraId="63813258" w14:textId="77777777" w:rsidR="00AA649B" w:rsidRPr="00805169" w:rsidRDefault="00AA649B" w:rsidP="00A411A4">
            <w:pPr>
              <w:rPr>
                <w:rFonts w:cstheme="minorHAnsi"/>
                <w:b/>
                <w:bCs/>
                <w:szCs w:val="22"/>
              </w:rPr>
            </w:pPr>
            <w:r w:rsidRPr="00805169">
              <w:rPr>
                <w:rFonts w:cstheme="minorHAnsi"/>
                <w:b/>
                <w:bCs/>
                <w:szCs w:val="22"/>
              </w:rPr>
              <w:t>Kate Boyd</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6E75487C"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 xml:space="preserve">The Water group concept was instigated prior to a Tamworth water security Forum in held on 2/10/22 which was attended by a number of interested group members. Professor Stuart Khan spoke about alternatives to a proposed new Dungowan Dam and a Council officer explained how use of recycled water rather than potable water in abattoirs could meet Tamworth’s water needs. </w:t>
            </w:r>
          </w:p>
          <w:p w14:paraId="246ABA2E"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Following two group meetings, 2 members presented the group's concerns about the Armidale Regional Council approach in planning for our future water needs (in particular purchase of Oaky River Dam) at the “have your say” session prior to the Armidale Regional Council’s meeting on 14 December 2022. A community water forum was requested. Council decided to proceed with purchasing Oaky River dam.</w:t>
            </w:r>
          </w:p>
          <w:p w14:paraId="2D753760"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Name, aims and motto (</w:t>
            </w:r>
            <w:r w:rsidRPr="00805169">
              <w:rPr>
                <w:rFonts w:cstheme="minorHAnsi"/>
                <w:i/>
                <w:iCs/>
                <w:szCs w:val="22"/>
              </w:rPr>
              <w:t xml:space="preserve">Seeking water security for people and nature) </w:t>
            </w:r>
            <w:r w:rsidRPr="00805169">
              <w:rPr>
                <w:rFonts w:cstheme="minorHAnsi"/>
                <w:szCs w:val="22"/>
              </w:rPr>
              <w:t xml:space="preserve">were developed in early 2023 and can be found on SLA website: https://slarmidale.org/water. </w:t>
            </w:r>
          </w:p>
          <w:p w14:paraId="04DA2E5A"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Group members  met with Mark Byrne (Council’s Manager of Water &amp; Wastewater) and Alex Manners (Chief Officer - Assets and Services) for better understanding of council planning, issues, opportunities and constraints.</w:t>
            </w:r>
          </w:p>
          <w:p w14:paraId="4130E951"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 xml:space="preserve">April- May 2023 Community Water Survey developed and promoted.  167 respondents provided feedback on community attitudes to water use, actions to conserve water and views on options for future water supply. Results included: </w:t>
            </w:r>
          </w:p>
          <w:p w14:paraId="0C73B23A"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 continued implementation of water saving practices by many residents;</w:t>
            </w:r>
            <w:r w:rsidRPr="00805169">
              <w:rPr>
                <w:rFonts w:cstheme="minorHAnsi"/>
                <w:szCs w:val="22"/>
              </w:rPr>
              <w:br/>
              <w:t>- high level of concern re avoiding adverse impacts on people and ecosystems downstream when planning for regional water supply</w:t>
            </w:r>
            <w:r w:rsidRPr="00805169">
              <w:rPr>
                <w:rFonts w:cstheme="minorHAnsi"/>
                <w:szCs w:val="22"/>
              </w:rPr>
              <w:br/>
              <w:t>- support for investigating improved catchment care, smart meters and purification of sewage for non potable use.</w:t>
            </w:r>
          </w:p>
          <w:p w14:paraId="4D8920D4"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t>Public forum held on 6 June. Survey results presented and ARC representative Alex Manners provided information about Council’s water supply plans including buying and restoring Oaky River dam and building a pipeline to connect from the dam to Armidale's water supply. Council's focus in relation to this plan is to aquire additional capacity from a catchment outside Malpas dam catchment to help with water security in times of drought and to enable Council's aspirational regional growth of 10,000 people. Also, to provide alternative supply during the projected raising of Malpas Dam wall, during which the water level in the dam would have to be reduced to 50%.</w:t>
            </w:r>
          </w:p>
          <w:p w14:paraId="20BD42FA" w14:textId="77777777" w:rsidR="00AA649B" w:rsidRPr="00805169" w:rsidRDefault="00AA649B" w:rsidP="00A411A4">
            <w:pPr>
              <w:numPr>
                <w:ilvl w:val="0"/>
                <w:numId w:val="45"/>
              </w:numPr>
              <w:overflowPunct w:val="0"/>
              <w:rPr>
                <w:rFonts w:cstheme="minorHAnsi"/>
                <w:szCs w:val="22"/>
              </w:rPr>
            </w:pPr>
            <w:r w:rsidRPr="00805169">
              <w:rPr>
                <w:rFonts w:cstheme="minorHAnsi"/>
                <w:szCs w:val="22"/>
              </w:rPr>
              <w:lastRenderedPageBreak/>
              <w:t>Submission made to Council’s Operational Plan and budget. ARC agreed to add ‘Kempsey Shire Council and residents’ to the key stakeholders regarding water, and decided not to increase the fixed charge for water access as much as staff had recommended. Rejected group's other suggestions AR will delay developing a demand management plan until after new water supplies are available.</w:t>
            </w:r>
          </w:p>
          <w:p w14:paraId="17BF421F" w14:textId="77777777" w:rsidR="00AA649B" w:rsidRPr="00805169" w:rsidRDefault="00AA649B" w:rsidP="00A411A4">
            <w:pPr>
              <w:rPr>
                <w:rFonts w:cstheme="minorHAnsi"/>
                <w:szCs w:val="22"/>
              </w:rPr>
            </w:pPr>
            <w:r w:rsidRPr="00805169">
              <w:rPr>
                <w:rFonts w:cstheme="minorHAnsi"/>
                <w:szCs w:val="22"/>
              </w:rPr>
              <w:t>Thanks to group members</w:t>
            </w:r>
          </w:p>
        </w:tc>
      </w:tr>
      <w:tr w:rsidR="00AA649B" w:rsidRPr="00805169" w14:paraId="0F06D0DF"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1AE0C908" w14:textId="77777777" w:rsidR="00AA649B" w:rsidRPr="00805169" w:rsidRDefault="00AA649B" w:rsidP="00A411A4">
            <w:pPr>
              <w:rPr>
                <w:rFonts w:cstheme="minorHAnsi"/>
                <w:b/>
                <w:bCs/>
                <w:szCs w:val="22"/>
              </w:rPr>
            </w:pPr>
            <w:r w:rsidRPr="00805169">
              <w:rPr>
                <w:rFonts w:cstheme="minorHAnsi"/>
                <w:b/>
                <w:bCs/>
                <w:szCs w:val="22"/>
              </w:rPr>
              <w:lastRenderedPageBreak/>
              <w:t>Community garden</w:t>
            </w:r>
          </w:p>
          <w:p w14:paraId="3C8D01C9" w14:textId="77777777" w:rsidR="00AA649B" w:rsidRPr="00805169" w:rsidRDefault="00AA649B" w:rsidP="00A411A4">
            <w:pPr>
              <w:rPr>
                <w:rFonts w:eastAsia="Times New Roman" w:cstheme="minorHAnsi"/>
                <w:b/>
                <w:bCs/>
                <w:color w:val="000000"/>
                <w:szCs w:val="22"/>
                <w:lang w:eastAsia="en-AU"/>
              </w:rPr>
            </w:pPr>
            <w:r w:rsidRPr="00805169">
              <w:rPr>
                <w:rFonts w:eastAsia="Times New Roman" w:cstheme="minorHAnsi"/>
                <w:b/>
                <w:bCs/>
                <w:color w:val="000000"/>
                <w:szCs w:val="22"/>
                <w:lang w:eastAsia="en-AU"/>
              </w:rPr>
              <w:t>Jo Leoni</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088A599C" w14:textId="77777777" w:rsidR="00AA649B" w:rsidRPr="00805169" w:rsidRDefault="00AA649B" w:rsidP="00A411A4">
            <w:pPr>
              <w:numPr>
                <w:ilvl w:val="0"/>
                <w:numId w:val="37"/>
              </w:numPr>
              <w:overflowPunct w:val="0"/>
              <w:rPr>
                <w:rFonts w:cstheme="minorHAnsi"/>
                <w:szCs w:val="22"/>
              </w:rPr>
            </w:pPr>
            <w:r w:rsidRPr="00805169">
              <w:rPr>
                <w:rFonts w:cstheme="minorHAnsi"/>
                <w:szCs w:val="22"/>
              </w:rPr>
              <w:t>A mixed year for the community garden, some progress and some challenges.</w:t>
            </w:r>
          </w:p>
          <w:p w14:paraId="3E9C6421" w14:textId="77777777" w:rsidR="00AA649B" w:rsidRPr="00805169" w:rsidRDefault="00AA649B" w:rsidP="00A411A4">
            <w:pPr>
              <w:numPr>
                <w:ilvl w:val="0"/>
                <w:numId w:val="37"/>
              </w:numPr>
              <w:overflowPunct w:val="0"/>
              <w:rPr>
                <w:rFonts w:cstheme="minorHAnsi"/>
                <w:szCs w:val="22"/>
              </w:rPr>
            </w:pPr>
            <w:r w:rsidRPr="00805169">
              <w:rPr>
                <w:rFonts w:cstheme="minorHAnsi"/>
                <w:szCs w:val="22"/>
              </w:rPr>
              <w:t>Plenty of climate challenges – too wet, then too dry, too cool, and a frost just a week before Christmas!</w:t>
            </w:r>
          </w:p>
          <w:p w14:paraId="10BA1125" w14:textId="77777777" w:rsidR="00AA649B" w:rsidRPr="00805169" w:rsidRDefault="00AA649B" w:rsidP="00A411A4">
            <w:pPr>
              <w:numPr>
                <w:ilvl w:val="0"/>
                <w:numId w:val="37"/>
              </w:numPr>
              <w:overflowPunct w:val="0"/>
              <w:rPr>
                <w:rFonts w:cstheme="minorHAnsi"/>
                <w:szCs w:val="22"/>
              </w:rPr>
            </w:pPr>
            <w:r w:rsidRPr="00805169">
              <w:rPr>
                <w:rFonts w:cstheme="minorHAnsi"/>
                <w:szCs w:val="22"/>
              </w:rPr>
              <w:t>We didn’t end up attending many of the Farmers’ Markets, partly due to a variety of health reasons and also because we didn’t have a lot of surplus produce.</w:t>
            </w:r>
          </w:p>
          <w:p w14:paraId="4D307309" w14:textId="77777777" w:rsidR="00AA649B" w:rsidRPr="00805169" w:rsidRDefault="00AA649B" w:rsidP="00A411A4">
            <w:pPr>
              <w:numPr>
                <w:ilvl w:val="0"/>
                <w:numId w:val="37"/>
              </w:numPr>
              <w:overflowPunct w:val="0"/>
              <w:rPr>
                <w:rFonts w:cstheme="minorHAnsi"/>
                <w:szCs w:val="22"/>
              </w:rPr>
            </w:pPr>
            <w:r w:rsidRPr="00805169">
              <w:rPr>
                <w:rFonts w:cstheme="minorHAnsi"/>
                <w:szCs w:val="22"/>
              </w:rPr>
              <w:t>On the other hand, sales direct from the garden definitely increased, mainly due to a large volume of silverbeet required by the Ezidi community!</w:t>
            </w:r>
          </w:p>
          <w:p w14:paraId="56B9FBC2" w14:textId="77777777" w:rsidR="00AA649B" w:rsidRPr="00805169" w:rsidRDefault="00AA649B" w:rsidP="00A411A4">
            <w:pPr>
              <w:numPr>
                <w:ilvl w:val="0"/>
                <w:numId w:val="38"/>
              </w:numPr>
              <w:overflowPunct w:val="0"/>
              <w:rPr>
                <w:rFonts w:cstheme="minorHAnsi"/>
                <w:szCs w:val="22"/>
              </w:rPr>
            </w:pPr>
            <w:r w:rsidRPr="00805169">
              <w:rPr>
                <w:rFonts w:cstheme="minorHAnsi"/>
                <w:szCs w:val="22"/>
              </w:rPr>
              <w:t>Council mulch has been unavailable since January, so by now our pathways could really do with some rejuvenation.</w:t>
            </w:r>
          </w:p>
          <w:p w14:paraId="37FC1300" w14:textId="77777777" w:rsidR="00AA649B" w:rsidRPr="00805169" w:rsidRDefault="00AA649B" w:rsidP="00A411A4">
            <w:pPr>
              <w:numPr>
                <w:ilvl w:val="0"/>
                <w:numId w:val="38"/>
              </w:numPr>
              <w:overflowPunct w:val="0"/>
              <w:rPr>
                <w:rFonts w:cstheme="minorHAnsi"/>
                <w:szCs w:val="22"/>
              </w:rPr>
            </w:pPr>
            <w:r w:rsidRPr="00805169">
              <w:rPr>
                <w:rFonts w:cstheme="minorHAnsi"/>
                <w:szCs w:val="22"/>
              </w:rPr>
              <w:t>Great progress has been made in controlling, potentially eradicating, wild blackberry from the perimeter of the garden.</w:t>
            </w:r>
          </w:p>
          <w:p w14:paraId="5C71B274" w14:textId="77777777" w:rsidR="00AA649B" w:rsidRPr="00805169" w:rsidRDefault="00AA649B" w:rsidP="00A411A4">
            <w:pPr>
              <w:numPr>
                <w:ilvl w:val="0"/>
                <w:numId w:val="38"/>
              </w:numPr>
              <w:overflowPunct w:val="0"/>
              <w:rPr>
                <w:rFonts w:cstheme="minorHAnsi"/>
                <w:szCs w:val="22"/>
              </w:rPr>
            </w:pPr>
            <w:r w:rsidRPr="00805169">
              <w:rPr>
                <w:rFonts w:cstheme="minorHAnsi"/>
                <w:szCs w:val="22"/>
              </w:rPr>
              <w:t>We built a new circular bamboo frame as a decorative trellis for climbing plants, replacing a frame that had served us well for several years but eventually fell apart.</w:t>
            </w:r>
          </w:p>
          <w:p w14:paraId="10D7E29C" w14:textId="77777777" w:rsidR="00AA649B" w:rsidRPr="00805169" w:rsidRDefault="00AA649B" w:rsidP="00A411A4">
            <w:pPr>
              <w:numPr>
                <w:ilvl w:val="0"/>
                <w:numId w:val="38"/>
              </w:numPr>
              <w:overflowPunct w:val="0"/>
              <w:rPr>
                <w:rFonts w:cstheme="minorHAnsi"/>
                <w:szCs w:val="22"/>
              </w:rPr>
            </w:pPr>
            <w:r w:rsidRPr="00805169">
              <w:rPr>
                <w:rFonts w:cstheme="minorHAnsi"/>
                <w:szCs w:val="22"/>
              </w:rPr>
              <w:t>It’s great to see a few more regular volunteers at the garden, those extra hands can really make a big difference.</w:t>
            </w:r>
          </w:p>
          <w:p w14:paraId="451D45AD" w14:textId="77777777" w:rsidR="00AA649B" w:rsidRPr="00805169" w:rsidRDefault="00AA649B" w:rsidP="00A411A4">
            <w:pPr>
              <w:numPr>
                <w:ilvl w:val="0"/>
                <w:numId w:val="38"/>
              </w:numPr>
              <w:overflowPunct w:val="0"/>
              <w:rPr>
                <w:rFonts w:cstheme="minorHAnsi"/>
                <w:szCs w:val="22"/>
              </w:rPr>
            </w:pPr>
            <w:r w:rsidRPr="00805169">
              <w:rPr>
                <w:rFonts w:cstheme="minorHAnsi"/>
                <w:szCs w:val="22"/>
              </w:rPr>
              <w:t>Many thanks too to everyone who has come along to help at our regular working bees, your support is much appreciated!</w:t>
            </w:r>
          </w:p>
        </w:tc>
      </w:tr>
      <w:tr w:rsidR="00AA649B" w:rsidRPr="00805169" w14:paraId="4C19589E"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1387B862" w14:textId="77777777" w:rsidR="00AA649B" w:rsidRPr="00805169" w:rsidRDefault="00AA649B" w:rsidP="00A411A4">
            <w:pPr>
              <w:rPr>
                <w:rFonts w:cstheme="minorHAnsi"/>
                <w:b/>
                <w:bCs/>
                <w:szCs w:val="22"/>
              </w:rPr>
            </w:pPr>
            <w:r w:rsidRPr="00805169">
              <w:rPr>
                <w:rFonts w:cstheme="minorHAnsi"/>
                <w:b/>
                <w:bCs/>
                <w:szCs w:val="22"/>
              </w:rPr>
              <w:t>Food Group</w:t>
            </w:r>
          </w:p>
          <w:p w14:paraId="58B93203" w14:textId="77777777" w:rsidR="00AA649B" w:rsidRPr="00805169" w:rsidRDefault="00AA649B" w:rsidP="00A411A4">
            <w:pPr>
              <w:rPr>
                <w:rFonts w:cstheme="minorHAnsi"/>
                <w:b/>
                <w:bCs/>
                <w:szCs w:val="22"/>
              </w:rPr>
            </w:pPr>
            <w:r w:rsidRPr="00805169">
              <w:rPr>
                <w:rFonts w:cstheme="minorHAnsi"/>
                <w:b/>
                <w:bCs/>
                <w:szCs w:val="22"/>
              </w:rPr>
              <w:t>Nikki Larder</w:t>
            </w:r>
          </w:p>
          <w:p w14:paraId="53C06F96" w14:textId="77777777" w:rsidR="00AA649B" w:rsidRPr="00805169" w:rsidRDefault="00AA649B" w:rsidP="00A411A4">
            <w:pPr>
              <w:rPr>
                <w:rFonts w:cstheme="minorHAnsi"/>
                <w:b/>
                <w:bCs/>
                <w:szCs w:val="22"/>
              </w:rPr>
            </w:pPr>
            <w:r w:rsidRPr="00805169">
              <w:rPr>
                <w:rFonts w:cstheme="minorHAnsi"/>
                <w:b/>
                <w:bCs/>
                <w:szCs w:val="22"/>
              </w:rPr>
              <w:t xml:space="preserve">Jen Hamilton </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1885A6CF" w14:textId="77777777" w:rsidR="00AA649B" w:rsidRPr="00805169" w:rsidRDefault="00AA649B" w:rsidP="00A411A4">
            <w:pPr>
              <w:numPr>
                <w:ilvl w:val="0"/>
                <w:numId w:val="39"/>
              </w:numPr>
              <w:overflowPunct w:val="0"/>
              <w:rPr>
                <w:rFonts w:cstheme="minorHAnsi"/>
                <w:szCs w:val="22"/>
              </w:rPr>
            </w:pPr>
            <w:r w:rsidRPr="00805169">
              <w:rPr>
                <w:rFonts w:eastAsia="Times New Roman" w:cstheme="minorHAnsi"/>
                <w:color w:val="000000"/>
                <w:szCs w:val="22"/>
                <w:lang w:eastAsia="en-AU"/>
              </w:rPr>
              <w:t xml:space="preserve">Interesting and varied activities over the last 12 months - the group accomplished quite a lot! </w:t>
            </w:r>
          </w:p>
          <w:p w14:paraId="5A5D1A74" w14:textId="77777777" w:rsidR="00AA649B" w:rsidRPr="00805169" w:rsidRDefault="00AA649B" w:rsidP="00A411A4">
            <w:pPr>
              <w:numPr>
                <w:ilvl w:val="0"/>
                <w:numId w:val="40"/>
              </w:numPr>
              <w:overflowPunct w:val="0"/>
              <w:rPr>
                <w:rFonts w:cstheme="minorHAnsi"/>
                <w:szCs w:val="22"/>
              </w:rPr>
            </w:pPr>
            <w:r w:rsidRPr="00805169">
              <w:rPr>
                <w:rFonts w:eastAsia="Times New Roman" w:cstheme="minorHAnsi"/>
                <w:color w:val="000000"/>
                <w:szCs w:val="22"/>
                <w:lang w:eastAsia="en-AU"/>
              </w:rPr>
              <w:t>Some changes to membership</w:t>
            </w:r>
          </w:p>
          <w:p w14:paraId="40CCCA61" w14:textId="77777777" w:rsidR="00AA649B" w:rsidRPr="00805169" w:rsidRDefault="00AA649B" w:rsidP="00A411A4">
            <w:pPr>
              <w:numPr>
                <w:ilvl w:val="0"/>
                <w:numId w:val="40"/>
              </w:numPr>
              <w:overflowPunct w:val="0"/>
              <w:rPr>
                <w:rFonts w:cstheme="minorHAnsi"/>
                <w:szCs w:val="22"/>
              </w:rPr>
            </w:pPr>
            <w:r w:rsidRPr="00805169">
              <w:rPr>
                <w:rFonts w:eastAsia="Times New Roman" w:cstheme="minorHAnsi"/>
                <w:color w:val="000000"/>
                <w:szCs w:val="22"/>
                <w:lang w:eastAsia="en-AU"/>
              </w:rPr>
              <w:t xml:space="preserve">Two successful ‘community dinners’ were enabled by funding from the Public Health Network -Community COVID Reconnection Grant. </w:t>
            </w:r>
            <w:r w:rsidRPr="00805169">
              <w:rPr>
                <w:rFonts w:eastAsia="Times New Roman" w:cstheme="minorHAnsi"/>
                <w:color w:val="000000"/>
                <w:szCs w:val="22"/>
                <w:lang w:eastAsia="en-AU"/>
              </w:rPr>
              <w:br/>
              <w:t xml:space="preserve">1 - with the Ezidi community in collaboration with the Vivace Festival and with support from Settlement Services International. </w:t>
            </w:r>
            <w:r w:rsidRPr="00805169">
              <w:rPr>
                <w:rFonts w:eastAsia="Times New Roman" w:cstheme="minorHAnsi"/>
                <w:color w:val="000000"/>
                <w:szCs w:val="22"/>
                <w:lang w:eastAsia="en-AU"/>
              </w:rPr>
              <w:br/>
              <w:t>2 - a lunch at the Armidale Secondary College –a  collaboration between Food Group and Armajun Aboriginal Health Service. The menu was planned by Mac Williams and Nicolette Larder, Jen Hamilton and Sujata Allan from food group assisted along with members of the local community and the ASC community.</w:t>
            </w:r>
          </w:p>
          <w:p w14:paraId="0B7CB6D8" w14:textId="77777777" w:rsidR="00AA649B" w:rsidRPr="00805169" w:rsidRDefault="00AA649B" w:rsidP="00A411A4">
            <w:pPr>
              <w:numPr>
                <w:ilvl w:val="0"/>
                <w:numId w:val="40"/>
              </w:numPr>
              <w:overflowPunct w:val="0"/>
              <w:rPr>
                <w:rFonts w:cstheme="minorHAnsi"/>
                <w:szCs w:val="22"/>
              </w:rPr>
            </w:pPr>
            <w:r w:rsidRPr="00805169">
              <w:rPr>
                <w:rFonts w:eastAsia="Times New Roman" w:cstheme="minorHAnsi"/>
                <w:color w:val="000000"/>
                <w:szCs w:val="22"/>
                <w:lang w:eastAsia="en-AU"/>
              </w:rPr>
              <w:t>Food, films and feelings: NERAM</w:t>
            </w:r>
            <w:r w:rsidRPr="00805169">
              <w:rPr>
                <w:rFonts w:eastAsia="Times New Roman" w:cstheme="minorHAnsi"/>
                <w:color w:val="000000"/>
                <w:szCs w:val="22"/>
                <w:lang w:eastAsia="en-AU"/>
              </w:rPr>
              <w:br/>
              <w:t>Jennifer Hamilton hosted a short film festival at NERAM in the name of Armidale Food Group and Community Weathering Station in concert with the Feed the Soul Exhibition. 15 people attended and five short films were screened followed by a short discussion about local foodways.</w:t>
            </w:r>
            <w:r w:rsidRPr="00805169">
              <w:rPr>
                <w:rFonts w:eastAsia="Times New Roman" w:cstheme="minorHAnsi"/>
                <w:color w:val="000000"/>
                <w:szCs w:val="22"/>
                <w:lang w:eastAsia="en-AU"/>
              </w:rPr>
              <w:br/>
              <w:t>It was a great success. Thanks to Iain for promoting it via SLA channels at the last minute!</w:t>
            </w:r>
          </w:p>
          <w:p w14:paraId="4A7F3A82" w14:textId="77777777" w:rsidR="00AA649B" w:rsidRPr="00805169" w:rsidRDefault="00AA649B" w:rsidP="00A411A4">
            <w:pPr>
              <w:numPr>
                <w:ilvl w:val="0"/>
                <w:numId w:val="41"/>
              </w:numPr>
              <w:overflowPunct w:val="0"/>
              <w:rPr>
                <w:rFonts w:cstheme="minorHAnsi"/>
                <w:szCs w:val="22"/>
              </w:rPr>
            </w:pPr>
            <w:r w:rsidRPr="00805169">
              <w:rPr>
                <w:rFonts w:eastAsia="Times New Roman" w:cstheme="minorHAnsi"/>
                <w:color w:val="000000"/>
                <w:szCs w:val="22"/>
                <w:lang w:eastAsia="en-AU"/>
              </w:rPr>
              <w:lastRenderedPageBreak/>
              <w:t>Armidale Food School</w:t>
            </w:r>
            <w:r w:rsidRPr="00805169">
              <w:rPr>
                <w:rFonts w:eastAsia="Times New Roman" w:cstheme="minorHAnsi"/>
                <w:color w:val="000000"/>
                <w:szCs w:val="22"/>
                <w:lang w:eastAsia="en-AU"/>
              </w:rPr>
              <w:br/>
              <w:t>Armidale Food School was successfully piloted at Black Gully on November 12 th 2022. Food School (developed by Nikki Larder and Jen Hamilton) is a series of seminars that allows participants to engage in reflection and discussion across a number of key themes related to food practice including housing, time, coloniality, domestic labour and health. Morning sessions were well attended</w:t>
            </w:r>
          </w:p>
          <w:p w14:paraId="0DF4765B" w14:textId="77777777" w:rsidR="00AA649B" w:rsidRPr="00805169" w:rsidRDefault="00AA649B" w:rsidP="00A411A4">
            <w:pPr>
              <w:rPr>
                <w:rFonts w:cstheme="minorHAnsi"/>
                <w:szCs w:val="22"/>
              </w:rPr>
            </w:pPr>
            <w:r w:rsidRPr="00805169">
              <w:rPr>
                <w:rFonts w:cstheme="minorHAnsi"/>
                <w:szCs w:val="22"/>
              </w:rPr>
              <w:t>Planning for 2023-2024</w:t>
            </w:r>
          </w:p>
          <w:p w14:paraId="766D2E76" w14:textId="77777777" w:rsidR="00AA649B" w:rsidRPr="00805169" w:rsidRDefault="00AA649B" w:rsidP="00A411A4">
            <w:pPr>
              <w:numPr>
                <w:ilvl w:val="0"/>
                <w:numId w:val="42"/>
              </w:numPr>
              <w:overflowPunct w:val="0"/>
              <w:rPr>
                <w:rFonts w:cstheme="minorHAnsi"/>
                <w:szCs w:val="22"/>
              </w:rPr>
            </w:pPr>
            <w:r w:rsidRPr="00805169">
              <w:rPr>
                <w:rFonts w:cstheme="minorHAnsi"/>
                <w:szCs w:val="22"/>
              </w:rPr>
              <w:t>Planning has begun for the 2024 Home Grown Garden Tour. We will part-finance the organising of this with money we have leftover from a PHN grant from 2022, additional SLA funding may be needed.</w:t>
            </w:r>
          </w:p>
          <w:p w14:paraId="559C67EA" w14:textId="77777777" w:rsidR="00AA649B" w:rsidRPr="00805169" w:rsidRDefault="00AA649B" w:rsidP="00A411A4">
            <w:pPr>
              <w:numPr>
                <w:ilvl w:val="0"/>
                <w:numId w:val="42"/>
              </w:numPr>
              <w:overflowPunct w:val="0"/>
              <w:rPr>
                <w:rFonts w:cstheme="minorHAnsi"/>
                <w:szCs w:val="22"/>
              </w:rPr>
            </w:pPr>
            <w:r w:rsidRPr="00805169">
              <w:rPr>
                <w:rFonts w:cstheme="minorHAnsi"/>
                <w:szCs w:val="22"/>
              </w:rPr>
              <w:t xml:space="preserve">A school event like a cooking class / community meal cooked by school students, building on previous collaboration. Focus on the sustainable food side, combining thinking about nutrition. It also could be another class/dinner or farm tour. </w:t>
            </w:r>
          </w:p>
          <w:p w14:paraId="6C4B705E" w14:textId="77777777" w:rsidR="00AA649B" w:rsidRPr="00805169" w:rsidRDefault="00AA649B" w:rsidP="00A411A4">
            <w:pPr>
              <w:numPr>
                <w:ilvl w:val="0"/>
                <w:numId w:val="42"/>
              </w:numPr>
              <w:overflowPunct w:val="0"/>
              <w:rPr>
                <w:rFonts w:cstheme="minorHAnsi"/>
                <w:szCs w:val="22"/>
              </w:rPr>
            </w:pPr>
            <w:r w:rsidRPr="00805169">
              <w:rPr>
                <w:rFonts w:cstheme="minorHAnsi"/>
                <w:szCs w:val="22"/>
              </w:rPr>
              <w:t>Do one climate/health dinner linked to Armajun lifestyle medicine/diabetes reduction program but combine again cooking, recipe books and local food sourcing.</w:t>
            </w:r>
          </w:p>
          <w:p w14:paraId="2522C9B9" w14:textId="77777777" w:rsidR="00AA649B" w:rsidRPr="00805169" w:rsidRDefault="00AA649B" w:rsidP="00A411A4">
            <w:pPr>
              <w:numPr>
                <w:ilvl w:val="0"/>
                <w:numId w:val="42"/>
              </w:numPr>
              <w:overflowPunct w:val="0"/>
              <w:rPr>
                <w:rFonts w:cstheme="minorHAnsi"/>
                <w:szCs w:val="22"/>
              </w:rPr>
            </w:pPr>
            <w:r w:rsidRPr="00805169">
              <w:rPr>
                <w:rFonts w:cstheme="minorHAnsi"/>
                <w:szCs w:val="22"/>
              </w:rPr>
              <w:t>Workshops: as a complement to these three shared events (2 in the Aboriginal community, one more general), anyone in Food Group can propose and run independent workshops (like the no dig gardening plan). Best case scenario would be to loosely plan some in advance and potentially propose to SLA for a set amount of $$ for those in 2024.</w:t>
            </w:r>
          </w:p>
          <w:p w14:paraId="42A1968C" w14:textId="77777777" w:rsidR="00AA649B" w:rsidRPr="00805169" w:rsidRDefault="00AA649B" w:rsidP="00A411A4">
            <w:pPr>
              <w:numPr>
                <w:ilvl w:val="0"/>
                <w:numId w:val="42"/>
              </w:numPr>
              <w:overflowPunct w:val="0"/>
              <w:rPr>
                <w:rFonts w:cstheme="minorHAnsi"/>
                <w:szCs w:val="22"/>
              </w:rPr>
            </w:pPr>
            <w:r w:rsidRPr="00805169">
              <w:rPr>
                <w:rFonts w:cstheme="minorHAnsi"/>
                <w:szCs w:val="22"/>
              </w:rPr>
              <w:t>Any other opportunities that come up during the year that we want to pursue. For example, Amy has students from Griffith uni for placement with Healthwise and we hope to be able to incorporate them into our work.</w:t>
            </w:r>
          </w:p>
        </w:tc>
      </w:tr>
      <w:tr w:rsidR="00AA649B" w:rsidRPr="00805169" w14:paraId="68096B5C"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0369847D" w14:textId="77777777" w:rsidR="00AA649B" w:rsidRPr="00805169" w:rsidRDefault="00AA649B" w:rsidP="00A411A4">
            <w:pPr>
              <w:rPr>
                <w:rFonts w:cstheme="minorHAnsi"/>
                <w:b/>
                <w:bCs/>
                <w:szCs w:val="22"/>
              </w:rPr>
            </w:pPr>
            <w:r w:rsidRPr="00805169">
              <w:rPr>
                <w:rFonts w:cstheme="minorHAnsi"/>
                <w:b/>
                <w:bCs/>
                <w:szCs w:val="22"/>
              </w:rPr>
              <w:t>Transport Tom Fisher</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020C4FC9"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For several years the Transport Group has been requesting that Armidale Regional Council (ARC):</w:t>
            </w:r>
            <w:r w:rsidRPr="00805169">
              <w:rPr>
                <w:rFonts w:cstheme="minorHAnsi"/>
                <w:szCs w:val="22"/>
              </w:rPr>
              <w:br/>
              <w:t>a) review and renew their active transport (walking and cycling) plans and;</w:t>
            </w:r>
            <w:r w:rsidRPr="00805169">
              <w:rPr>
                <w:rFonts w:cstheme="minorHAnsi"/>
                <w:szCs w:val="22"/>
              </w:rPr>
              <w:br/>
              <w:t>b) commit funding every year for bicycle facility maintenance.</w:t>
            </w:r>
          </w:p>
          <w:p w14:paraId="2D5D711E"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ARC did commit $20,000 combined with a State Government grant of $80,000 to develop a new Active Transport Strategy. This ostensibly in 2022/2023, however, a draft Strategy is still to be publicly exhibited.</w:t>
            </w:r>
          </w:p>
          <w:p w14:paraId="74C94DFC"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This year we drafted, workshopped and sent a submission to ARC for their Active Transport Strategy drafting process (please see attachment). The entire Strategy process is apparently being undertaken by external consultants.</w:t>
            </w:r>
          </w:p>
          <w:p w14:paraId="69C1B554"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Thank you to Dale Finch and Dorothy Robinson who contributed extensively to workshopping our draft written submission and who both attended a meeting with Council and the consultants to provide input into the Active Transport Strategy.</w:t>
            </w:r>
          </w:p>
          <w:p w14:paraId="4756503A"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 ARC did commit $60,000 to bicycle facility maintenance in 2022/2023. It is certain they spent at least some of that re-surfacing a severely degraded section of the Creeklands Cycleway between Dangar Street and the pedestrian bridge aligned with Jessie Street.</w:t>
            </w:r>
          </w:p>
          <w:p w14:paraId="55508C72"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They also began work rehabilitating some sections of the Kelly's Plains Cycleway in the rural area in the vicinity of Gentle's Road and Translator Road.</w:t>
            </w:r>
          </w:p>
          <w:p w14:paraId="0E28E748"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lastRenderedPageBreak/>
              <w:t>We highlighted to Council the Creeklands Cycleway section between Dangar Street and Dumaresq Street as the highest priority. We clearly stated any work on the Kelly's Plains cycleway was a lower priority than several other sections of the Creeklands Cycleway.</w:t>
            </w:r>
          </w:p>
          <w:p w14:paraId="523D5DEB"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 We also had some further correspondence with the Northern Tablelands MLA Mr Adam Marshall about the long-awaited strategic replacement of the entire regional NSW train fleet. . </w:t>
            </w:r>
          </w:p>
          <w:p w14:paraId="1748D305"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No update of any significance was provided on this large-scale project, which is clearly years behind the original schedule. Although contracts were signed for the then $2.8 billion project in 2019, as of August 2023, no delivery nor operational commencement dates had been specified. </w:t>
            </w:r>
          </w:p>
          <w:p w14:paraId="5FD427B4"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Assurances have continued that carrying bicycles upon the new regional train fleet will be easier than the current restrictive arrangements.</w:t>
            </w:r>
          </w:p>
          <w:p w14:paraId="690409C4"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 After the success of the Ebike Expo 2022 (in March that year), Ebike Expo 2 is on Sunday 8 October (10:00am - 12:30pm). This event brings the two local bicycle shops to The Farmers Market to promote this fast-growing form of sustainable transport. The shops will bring a variety of Ebike models to a safe off-road space for interested people to look, feel and have a test-ride.</w:t>
            </w:r>
          </w:p>
          <w:p w14:paraId="5AF79B30" w14:textId="77777777" w:rsidR="00AA649B" w:rsidRPr="00805169" w:rsidRDefault="00AA649B" w:rsidP="00A411A4">
            <w:pPr>
              <w:numPr>
                <w:ilvl w:val="0"/>
                <w:numId w:val="44"/>
              </w:numPr>
              <w:overflowPunct w:val="0"/>
              <w:rPr>
                <w:rFonts w:cstheme="minorHAnsi"/>
                <w:szCs w:val="22"/>
              </w:rPr>
            </w:pPr>
            <w:r w:rsidRPr="00805169">
              <w:rPr>
                <w:rFonts w:cstheme="minorHAnsi"/>
                <w:szCs w:val="22"/>
              </w:rPr>
              <w:t>Thank you to Iain Mackay for doing all the organising and promotion for this upcoming event.</w:t>
            </w:r>
          </w:p>
        </w:tc>
      </w:tr>
      <w:tr w:rsidR="00AA649B" w:rsidRPr="00805169" w14:paraId="5D58ADBC"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4C6889FA" w14:textId="77777777" w:rsidR="00AA649B" w:rsidRPr="00805169" w:rsidRDefault="00AA649B" w:rsidP="00A411A4">
            <w:pPr>
              <w:rPr>
                <w:rFonts w:cstheme="minorHAnsi"/>
                <w:b/>
                <w:bCs/>
                <w:szCs w:val="22"/>
              </w:rPr>
            </w:pPr>
            <w:r w:rsidRPr="00805169">
              <w:rPr>
                <w:rFonts w:cstheme="minorHAnsi"/>
                <w:b/>
                <w:bCs/>
                <w:szCs w:val="22"/>
              </w:rPr>
              <w:t>Sustainable Death-care group</w:t>
            </w:r>
          </w:p>
          <w:p w14:paraId="618228B0" w14:textId="77777777" w:rsidR="00AA649B" w:rsidRPr="00805169" w:rsidRDefault="00AA649B" w:rsidP="00A411A4">
            <w:pPr>
              <w:rPr>
                <w:rFonts w:cstheme="minorHAnsi"/>
                <w:b/>
                <w:bCs/>
                <w:szCs w:val="22"/>
              </w:rPr>
            </w:pPr>
            <w:r w:rsidRPr="00805169">
              <w:rPr>
                <w:rFonts w:cstheme="minorHAnsi"/>
                <w:b/>
                <w:bCs/>
                <w:szCs w:val="22"/>
              </w:rPr>
              <w:t>Maxine Ross</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595FE537"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Group continues to meet every 6 to 8 weeks with many lively discussions</w:t>
            </w:r>
          </w:p>
          <w:p w14:paraId="4EE963CB"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Next meeting on the 13th October on sunday at a private home.</w:t>
            </w:r>
          </w:p>
          <w:p w14:paraId="6AA64367"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We are exploring how to form a  resource group to best assist both the dying and other support at death time. There has been some positive discussion with Piddingtons. Three of us undertaking the Deathwalker training next April with Zenith Virago.</w:t>
            </w:r>
          </w:p>
          <w:p w14:paraId="0774AC66"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Group has explored training options with NSW Palliative care association.</w:t>
            </w:r>
          </w:p>
          <w:p w14:paraId="220680B3"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Maxine is now a member of Australian home funeral associations.</w:t>
            </w:r>
          </w:p>
          <w:p w14:paraId="6E841CFB" w14:textId="77777777" w:rsidR="00AA649B" w:rsidRPr="00805169" w:rsidRDefault="00AA649B" w:rsidP="00A411A4">
            <w:pPr>
              <w:numPr>
                <w:ilvl w:val="0"/>
                <w:numId w:val="43"/>
              </w:numPr>
              <w:overflowPunct w:val="0"/>
              <w:rPr>
                <w:rFonts w:cstheme="minorHAnsi"/>
                <w:szCs w:val="22"/>
              </w:rPr>
            </w:pPr>
            <w:r w:rsidRPr="00805169">
              <w:rPr>
                <w:rFonts w:cstheme="minorHAnsi"/>
                <w:szCs w:val="22"/>
              </w:rPr>
              <w:t>Community mortuary or natural burial ground is desirable but no progress made to date.</w:t>
            </w:r>
          </w:p>
        </w:tc>
      </w:tr>
      <w:tr w:rsidR="00AA649B" w:rsidRPr="00805169" w14:paraId="4264BB7F" w14:textId="77777777" w:rsidTr="00A411A4">
        <w:tc>
          <w:tcPr>
            <w:tcW w:w="1365" w:type="dxa"/>
            <w:tcBorders>
              <w:top w:val="single" w:sz="2" w:space="0" w:color="000001"/>
              <w:left w:val="single" w:sz="2" w:space="0" w:color="000001"/>
              <w:bottom w:val="single" w:sz="2" w:space="0" w:color="000001"/>
            </w:tcBorders>
            <w:shd w:val="clear" w:color="auto" w:fill="FFFFFF"/>
            <w:tcMar>
              <w:left w:w="38" w:type="dxa"/>
            </w:tcMar>
          </w:tcPr>
          <w:p w14:paraId="2E0DFC82" w14:textId="77777777" w:rsidR="00AA649B" w:rsidRPr="00805169" w:rsidRDefault="00AA649B" w:rsidP="00A411A4">
            <w:pPr>
              <w:rPr>
                <w:rFonts w:cstheme="minorHAnsi"/>
                <w:b/>
                <w:bCs/>
                <w:szCs w:val="22"/>
              </w:rPr>
            </w:pPr>
            <w:r w:rsidRPr="00805169">
              <w:rPr>
                <w:rFonts w:cstheme="minorHAnsi"/>
                <w:b/>
                <w:bCs/>
                <w:szCs w:val="22"/>
              </w:rPr>
              <w:t>Northern Tablelands for Yes</w:t>
            </w:r>
          </w:p>
        </w:tc>
        <w:tc>
          <w:tcPr>
            <w:tcW w:w="8241" w:type="dxa"/>
            <w:tcBorders>
              <w:top w:val="single" w:sz="2" w:space="0" w:color="000001"/>
              <w:left w:val="single" w:sz="2" w:space="0" w:color="000001"/>
              <w:bottom w:val="single" w:sz="2" w:space="0" w:color="000001"/>
              <w:right w:val="single" w:sz="2" w:space="0" w:color="000001"/>
            </w:tcBorders>
            <w:shd w:val="clear" w:color="auto" w:fill="FFFFFF"/>
            <w:tcMar>
              <w:left w:w="38" w:type="dxa"/>
            </w:tcMar>
          </w:tcPr>
          <w:p w14:paraId="699CE0B0" w14:textId="77777777" w:rsidR="00AA649B" w:rsidRPr="00805169" w:rsidRDefault="00AA649B" w:rsidP="00A411A4">
            <w:pPr>
              <w:numPr>
                <w:ilvl w:val="0"/>
                <w:numId w:val="46"/>
              </w:numPr>
              <w:overflowPunct w:val="0"/>
              <w:rPr>
                <w:rFonts w:cstheme="minorHAnsi"/>
                <w:szCs w:val="22"/>
              </w:rPr>
            </w:pPr>
            <w:r w:rsidRPr="00805169">
              <w:rPr>
                <w:rFonts w:cstheme="minorHAnsi"/>
                <w:szCs w:val="22"/>
              </w:rPr>
              <w:t>Consistent with its constitutional valuing of inclusive, participatory and democratic processes that value the effort of others, SLA has participated in activities supporting Australian Constitutional recognition of Aboriginal and Torres Strait Islander peoples through a voice.</w:t>
            </w:r>
          </w:p>
        </w:tc>
      </w:tr>
    </w:tbl>
    <w:p w14:paraId="5753F07B" w14:textId="4B84BD8C" w:rsidR="00710BA9" w:rsidRPr="00805169" w:rsidRDefault="00AC27CD" w:rsidP="00805169">
      <w:pPr>
        <w:rPr>
          <w:rFonts w:cstheme="minorHAnsi"/>
          <w:szCs w:val="22"/>
        </w:rPr>
      </w:pP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r w:rsidRPr="00805169">
        <w:rPr>
          <w:rFonts w:cstheme="minorHAnsi"/>
          <w:szCs w:val="22"/>
          <w:lang w:val="en-AU"/>
        </w:rPr>
        <w:tab/>
      </w:r>
    </w:p>
    <w:sectPr w:rsidR="00710BA9" w:rsidRPr="00805169" w:rsidSect="00794EB6">
      <w:pgSz w:w="11900" w:h="16840"/>
      <w:pgMar w:top="1008" w:right="1440" w:bottom="1008"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8E91" w14:textId="77777777" w:rsidR="00EE3431" w:rsidRDefault="00EE3431" w:rsidP="00D45D65">
      <w:r>
        <w:separator/>
      </w:r>
    </w:p>
  </w:endnote>
  <w:endnote w:type="continuationSeparator" w:id="0">
    <w:p w14:paraId="372B2CC2" w14:textId="77777777" w:rsidR="00EE3431" w:rsidRDefault="00EE3431" w:rsidP="00D4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charset w:val="01"/>
    <w:family w:val="roman"/>
    <w:pitch w:val="variable"/>
  </w:font>
  <w:font w:name="FreeSans">
    <w:altName w:val="Times New Roman"/>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76977"/>
      <w:docPartObj>
        <w:docPartGallery w:val="Page Numbers (Bottom of Page)"/>
        <w:docPartUnique/>
      </w:docPartObj>
    </w:sdtPr>
    <w:sdtEndPr>
      <w:rPr>
        <w:noProof/>
      </w:rPr>
    </w:sdtEndPr>
    <w:sdtContent>
      <w:p w14:paraId="7A9FAAB7" w14:textId="6C399070" w:rsidR="00D45D65" w:rsidRDefault="00D45D65">
        <w:pPr>
          <w:pStyle w:val="Footer"/>
          <w:jc w:val="right"/>
        </w:pPr>
        <w:r>
          <w:fldChar w:fldCharType="begin"/>
        </w:r>
        <w:r>
          <w:instrText xml:space="preserve"> PAGE   \* MERGEFORMAT </w:instrText>
        </w:r>
        <w:r>
          <w:fldChar w:fldCharType="separate"/>
        </w:r>
        <w:r w:rsidR="00C07705">
          <w:rPr>
            <w:noProof/>
          </w:rPr>
          <w:t>2</w:t>
        </w:r>
        <w:r>
          <w:rPr>
            <w:noProof/>
          </w:rPr>
          <w:fldChar w:fldCharType="end"/>
        </w:r>
      </w:p>
    </w:sdtContent>
  </w:sdt>
  <w:p w14:paraId="0E2EAA63" w14:textId="77777777" w:rsidR="00D45D65" w:rsidRDefault="00D4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9FB9" w14:textId="77777777" w:rsidR="00EE3431" w:rsidRDefault="00EE3431" w:rsidP="00D45D65">
      <w:r>
        <w:separator/>
      </w:r>
    </w:p>
  </w:footnote>
  <w:footnote w:type="continuationSeparator" w:id="0">
    <w:p w14:paraId="7CC84071" w14:textId="77777777" w:rsidR="00EE3431" w:rsidRDefault="00EE3431" w:rsidP="00D4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D3B"/>
    <w:multiLevelType w:val="multilevel"/>
    <w:tmpl w:val="19C2A5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907E19"/>
    <w:multiLevelType w:val="multilevel"/>
    <w:tmpl w:val="93407C8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B4329B6"/>
    <w:multiLevelType w:val="multilevel"/>
    <w:tmpl w:val="C73AB7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831370"/>
    <w:multiLevelType w:val="multilevel"/>
    <w:tmpl w:val="EAF67B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1DA1E68"/>
    <w:multiLevelType w:val="multilevel"/>
    <w:tmpl w:val="54465B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6F977E1"/>
    <w:multiLevelType w:val="multilevel"/>
    <w:tmpl w:val="65862C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4E76B4A"/>
    <w:multiLevelType w:val="multilevel"/>
    <w:tmpl w:val="ADF64F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73714BC"/>
    <w:multiLevelType w:val="multilevel"/>
    <w:tmpl w:val="45A4F3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81C7D06"/>
    <w:multiLevelType w:val="multilevel"/>
    <w:tmpl w:val="213A38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B87027D"/>
    <w:multiLevelType w:val="multilevel"/>
    <w:tmpl w:val="4FCE1D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ED27AA1"/>
    <w:multiLevelType w:val="multilevel"/>
    <w:tmpl w:val="8062C3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F9A69C0"/>
    <w:multiLevelType w:val="hybridMultilevel"/>
    <w:tmpl w:val="9604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3EA"/>
    <w:multiLevelType w:val="multilevel"/>
    <w:tmpl w:val="A68024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0305D7E"/>
    <w:multiLevelType w:val="multilevel"/>
    <w:tmpl w:val="CBB8CA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0D47569"/>
    <w:multiLevelType w:val="multilevel"/>
    <w:tmpl w:val="3426FC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21E6691"/>
    <w:multiLevelType w:val="multilevel"/>
    <w:tmpl w:val="239A0C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27A219D"/>
    <w:multiLevelType w:val="multilevel"/>
    <w:tmpl w:val="77324D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963588"/>
    <w:multiLevelType w:val="multilevel"/>
    <w:tmpl w:val="DCFA12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497427E"/>
    <w:multiLevelType w:val="hybridMultilevel"/>
    <w:tmpl w:val="55FCF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45308"/>
    <w:multiLevelType w:val="multilevel"/>
    <w:tmpl w:val="2842BC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6BD2CDA"/>
    <w:multiLevelType w:val="multilevel"/>
    <w:tmpl w:val="D270A9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8B94DAD"/>
    <w:multiLevelType w:val="multilevel"/>
    <w:tmpl w:val="437EB1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9C20755"/>
    <w:multiLevelType w:val="multilevel"/>
    <w:tmpl w:val="EB9A20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B166BC8"/>
    <w:multiLevelType w:val="multilevel"/>
    <w:tmpl w:val="5CE637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D552CB6"/>
    <w:multiLevelType w:val="multilevel"/>
    <w:tmpl w:val="1BBA12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0791F8D"/>
    <w:multiLevelType w:val="multilevel"/>
    <w:tmpl w:val="263897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8E94E4E"/>
    <w:multiLevelType w:val="multilevel"/>
    <w:tmpl w:val="A77A8A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9783259"/>
    <w:multiLevelType w:val="multilevel"/>
    <w:tmpl w:val="8D4C06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97E3133"/>
    <w:multiLevelType w:val="multilevel"/>
    <w:tmpl w:val="3B2A31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ABF4D98"/>
    <w:multiLevelType w:val="multilevel"/>
    <w:tmpl w:val="126E45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D9E6333"/>
    <w:multiLevelType w:val="multilevel"/>
    <w:tmpl w:val="EB5845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F536774"/>
    <w:multiLevelType w:val="multilevel"/>
    <w:tmpl w:val="2236D8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01B5750"/>
    <w:multiLevelType w:val="multilevel"/>
    <w:tmpl w:val="BC965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212441B"/>
    <w:multiLevelType w:val="multilevel"/>
    <w:tmpl w:val="F2FEB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4225EB9"/>
    <w:multiLevelType w:val="multilevel"/>
    <w:tmpl w:val="72EEA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D65AC5"/>
    <w:multiLevelType w:val="multilevel"/>
    <w:tmpl w:val="168696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D53738B"/>
    <w:multiLevelType w:val="multilevel"/>
    <w:tmpl w:val="CE3C6B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0BD7374"/>
    <w:multiLevelType w:val="multilevel"/>
    <w:tmpl w:val="D87A72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3027DE2"/>
    <w:multiLevelType w:val="hybridMultilevel"/>
    <w:tmpl w:val="C4B25806"/>
    <w:lvl w:ilvl="0" w:tplc="13FAA650">
      <w:numFmt w:val="bullet"/>
      <w:lvlText w:val="•"/>
      <w:lvlJc w:val="left"/>
      <w:pPr>
        <w:ind w:left="1080" w:hanging="360"/>
      </w:pPr>
      <w:rPr>
        <w:rFonts w:ascii="Calibri" w:eastAsiaTheme="minorHAnsi" w:hAnsi="Calibri" w:cs="Calibri" w:hint="default"/>
        <w:w w:val="13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4777561"/>
    <w:multiLevelType w:val="hybridMultilevel"/>
    <w:tmpl w:val="BBFA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496FEA"/>
    <w:multiLevelType w:val="multilevel"/>
    <w:tmpl w:val="4404A4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6E36AFE"/>
    <w:multiLevelType w:val="multilevel"/>
    <w:tmpl w:val="B8288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9F77EEA"/>
    <w:multiLevelType w:val="hybridMultilevel"/>
    <w:tmpl w:val="E6920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303FEB"/>
    <w:multiLevelType w:val="multilevel"/>
    <w:tmpl w:val="B882DF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18F587D"/>
    <w:multiLevelType w:val="multilevel"/>
    <w:tmpl w:val="DFBA6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2E50A6D"/>
    <w:multiLevelType w:val="multilevel"/>
    <w:tmpl w:val="4F8061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2EF0871"/>
    <w:multiLevelType w:val="hybridMultilevel"/>
    <w:tmpl w:val="186A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3C6918"/>
    <w:multiLevelType w:val="multilevel"/>
    <w:tmpl w:val="0D8E4F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76B95645"/>
    <w:multiLevelType w:val="multilevel"/>
    <w:tmpl w:val="BCA24C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701328A"/>
    <w:multiLevelType w:val="hybridMultilevel"/>
    <w:tmpl w:val="2E04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C62ACC"/>
    <w:multiLevelType w:val="multilevel"/>
    <w:tmpl w:val="2BB2A4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7B0411AE"/>
    <w:multiLevelType w:val="multilevel"/>
    <w:tmpl w:val="EDF679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7C2F6C64"/>
    <w:multiLevelType w:val="multilevel"/>
    <w:tmpl w:val="134E18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7DEA447C"/>
    <w:multiLevelType w:val="multilevel"/>
    <w:tmpl w:val="23B8CC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30276650">
    <w:abstractNumId w:val="11"/>
  </w:num>
  <w:num w:numId="2" w16cid:durableId="2119175703">
    <w:abstractNumId w:val="16"/>
  </w:num>
  <w:num w:numId="3" w16cid:durableId="2133329020">
    <w:abstractNumId w:val="42"/>
  </w:num>
  <w:num w:numId="4" w16cid:durableId="52508693">
    <w:abstractNumId w:val="49"/>
  </w:num>
  <w:num w:numId="5" w16cid:durableId="1860705501">
    <w:abstractNumId w:val="39"/>
  </w:num>
  <w:num w:numId="6" w16cid:durableId="1984311956">
    <w:abstractNumId w:val="18"/>
  </w:num>
  <w:num w:numId="7" w16cid:durableId="2024820451">
    <w:abstractNumId w:val="38"/>
  </w:num>
  <w:num w:numId="8" w16cid:durableId="2073001804">
    <w:abstractNumId w:val="10"/>
  </w:num>
  <w:num w:numId="9" w16cid:durableId="1890341434">
    <w:abstractNumId w:val="25"/>
  </w:num>
  <w:num w:numId="10" w16cid:durableId="1753115685">
    <w:abstractNumId w:val="19"/>
  </w:num>
  <w:num w:numId="11" w16cid:durableId="353655436">
    <w:abstractNumId w:val="45"/>
  </w:num>
  <w:num w:numId="12" w16cid:durableId="1326124793">
    <w:abstractNumId w:val="37"/>
  </w:num>
  <w:num w:numId="13" w16cid:durableId="1547641178">
    <w:abstractNumId w:val="32"/>
  </w:num>
  <w:num w:numId="14" w16cid:durableId="995761432">
    <w:abstractNumId w:val="51"/>
  </w:num>
  <w:num w:numId="15" w16cid:durableId="1073166733">
    <w:abstractNumId w:val="13"/>
  </w:num>
  <w:num w:numId="16" w16cid:durableId="698820896">
    <w:abstractNumId w:val="44"/>
  </w:num>
  <w:num w:numId="17" w16cid:durableId="1471824351">
    <w:abstractNumId w:val="48"/>
  </w:num>
  <w:num w:numId="18" w16cid:durableId="106705697">
    <w:abstractNumId w:val="8"/>
  </w:num>
  <w:num w:numId="19" w16cid:durableId="1215846076">
    <w:abstractNumId w:val="20"/>
  </w:num>
  <w:num w:numId="20" w16cid:durableId="379789289">
    <w:abstractNumId w:val="4"/>
  </w:num>
  <w:num w:numId="21" w16cid:durableId="737360703">
    <w:abstractNumId w:val="53"/>
  </w:num>
  <w:num w:numId="22" w16cid:durableId="531260855">
    <w:abstractNumId w:val="21"/>
  </w:num>
  <w:num w:numId="23" w16cid:durableId="1115096766">
    <w:abstractNumId w:val="24"/>
  </w:num>
  <w:num w:numId="24" w16cid:durableId="1926642994">
    <w:abstractNumId w:val="41"/>
  </w:num>
  <w:num w:numId="25" w16cid:durableId="1525560702">
    <w:abstractNumId w:val="9"/>
  </w:num>
  <w:num w:numId="26" w16cid:durableId="1649751090">
    <w:abstractNumId w:val="17"/>
  </w:num>
  <w:num w:numId="27" w16cid:durableId="422605452">
    <w:abstractNumId w:val="1"/>
  </w:num>
  <w:num w:numId="28" w16cid:durableId="637421217">
    <w:abstractNumId w:val="27"/>
  </w:num>
  <w:num w:numId="29" w16cid:durableId="1167596637">
    <w:abstractNumId w:val="35"/>
  </w:num>
  <w:num w:numId="30" w16cid:durableId="1267886456">
    <w:abstractNumId w:val="12"/>
  </w:num>
  <w:num w:numId="31" w16cid:durableId="2009677442">
    <w:abstractNumId w:val="26"/>
  </w:num>
  <w:num w:numId="32" w16cid:durableId="1285192207">
    <w:abstractNumId w:val="28"/>
  </w:num>
  <w:num w:numId="33" w16cid:durableId="1523517062">
    <w:abstractNumId w:val="7"/>
  </w:num>
  <w:num w:numId="34" w16cid:durableId="1789273135">
    <w:abstractNumId w:val="2"/>
  </w:num>
  <w:num w:numId="35" w16cid:durableId="1537818383">
    <w:abstractNumId w:val="50"/>
  </w:num>
  <w:num w:numId="36" w16cid:durableId="1428228878">
    <w:abstractNumId w:val="47"/>
  </w:num>
  <w:num w:numId="37" w16cid:durableId="945891762">
    <w:abstractNumId w:val="43"/>
  </w:num>
  <w:num w:numId="38" w16cid:durableId="1013534906">
    <w:abstractNumId w:val="6"/>
  </w:num>
  <w:num w:numId="39" w16cid:durableId="1072775792">
    <w:abstractNumId w:val="15"/>
  </w:num>
  <w:num w:numId="40" w16cid:durableId="1993827941">
    <w:abstractNumId w:val="30"/>
  </w:num>
  <w:num w:numId="41" w16cid:durableId="2137329340">
    <w:abstractNumId w:val="22"/>
  </w:num>
  <w:num w:numId="42" w16cid:durableId="2021422119">
    <w:abstractNumId w:val="31"/>
  </w:num>
  <w:num w:numId="43" w16cid:durableId="1445731434">
    <w:abstractNumId w:val="40"/>
  </w:num>
  <w:num w:numId="44" w16cid:durableId="1032460779">
    <w:abstractNumId w:val="33"/>
  </w:num>
  <w:num w:numId="45" w16cid:durableId="2046634012">
    <w:abstractNumId w:val="5"/>
  </w:num>
  <w:num w:numId="46" w16cid:durableId="1916162656">
    <w:abstractNumId w:val="36"/>
  </w:num>
  <w:num w:numId="47" w16cid:durableId="1905096093">
    <w:abstractNumId w:val="29"/>
  </w:num>
  <w:num w:numId="48" w16cid:durableId="1497185200">
    <w:abstractNumId w:val="52"/>
  </w:num>
  <w:num w:numId="49" w16cid:durableId="186717239">
    <w:abstractNumId w:val="34"/>
  </w:num>
  <w:num w:numId="50" w16cid:durableId="825363086">
    <w:abstractNumId w:val="3"/>
  </w:num>
  <w:num w:numId="51" w16cid:durableId="570119718">
    <w:abstractNumId w:val="23"/>
  </w:num>
  <w:num w:numId="52" w16cid:durableId="1199005127">
    <w:abstractNumId w:val="0"/>
  </w:num>
  <w:num w:numId="53" w16cid:durableId="1807813227">
    <w:abstractNumId w:val="14"/>
  </w:num>
  <w:num w:numId="54" w16cid:durableId="1306466628">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12"/>
    <w:rsid w:val="00000F15"/>
    <w:rsid w:val="0000248C"/>
    <w:rsid w:val="00016F67"/>
    <w:rsid w:val="00021B6A"/>
    <w:rsid w:val="00026700"/>
    <w:rsid w:val="00044ED4"/>
    <w:rsid w:val="00044F85"/>
    <w:rsid w:val="0004526E"/>
    <w:rsid w:val="00045F76"/>
    <w:rsid w:val="0006534E"/>
    <w:rsid w:val="00065FB4"/>
    <w:rsid w:val="00066A11"/>
    <w:rsid w:val="00067538"/>
    <w:rsid w:val="000704C4"/>
    <w:rsid w:val="00072429"/>
    <w:rsid w:val="00077314"/>
    <w:rsid w:val="00087C55"/>
    <w:rsid w:val="00090F1F"/>
    <w:rsid w:val="0009539A"/>
    <w:rsid w:val="00095E54"/>
    <w:rsid w:val="000A5D84"/>
    <w:rsid w:val="000B1550"/>
    <w:rsid w:val="000B427F"/>
    <w:rsid w:val="000C0A3B"/>
    <w:rsid w:val="000C2FE9"/>
    <w:rsid w:val="000C4379"/>
    <w:rsid w:val="000C70A3"/>
    <w:rsid w:val="000E1AC0"/>
    <w:rsid w:val="000E272D"/>
    <w:rsid w:val="00103DB3"/>
    <w:rsid w:val="00105859"/>
    <w:rsid w:val="00116A3E"/>
    <w:rsid w:val="0012023E"/>
    <w:rsid w:val="00121A11"/>
    <w:rsid w:val="00133450"/>
    <w:rsid w:val="001347C1"/>
    <w:rsid w:val="00146E86"/>
    <w:rsid w:val="00147C72"/>
    <w:rsid w:val="00156FB6"/>
    <w:rsid w:val="00166360"/>
    <w:rsid w:val="001710CA"/>
    <w:rsid w:val="00181C61"/>
    <w:rsid w:val="001838B1"/>
    <w:rsid w:val="00185666"/>
    <w:rsid w:val="00186BC2"/>
    <w:rsid w:val="001925BC"/>
    <w:rsid w:val="00196F90"/>
    <w:rsid w:val="001A7ACA"/>
    <w:rsid w:val="001B0847"/>
    <w:rsid w:val="001B4992"/>
    <w:rsid w:val="001B791C"/>
    <w:rsid w:val="001C2F81"/>
    <w:rsid w:val="001D21DA"/>
    <w:rsid w:val="001D7A8F"/>
    <w:rsid w:val="0020255A"/>
    <w:rsid w:val="0020501C"/>
    <w:rsid w:val="002174A6"/>
    <w:rsid w:val="0022188B"/>
    <w:rsid w:val="00226FD2"/>
    <w:rsid w:val="00230093"/>
    <w:rsid w:val="002428F4"/>
    <w:rsid w:val="00246482"/>
    <w:rsid w:val="00262636"/>
    <w:rsid w:val="0026274E"/>
    <w:rsid w:val="00264EA1"/>
    <w:rsid w:val="0027233C"/>
    <w:rsid w:val="00272FB3"/>
    <w:rsid w:val="002764B4"/>
    <w:rsid w:val="0029055E"/>
    <w:rsid w:val="00294055"/>
    <w:rsid w:val="002A4998"/>
    <w:rsid w:val="002A6365"/>
    <w:rsid w:val="002C3687"/>
    <w:rsid w:val="002D5052"/>
    <w:rsid w:val="002E66CD"/>
    <w:rsid w:val="002F1294"/>
    <w:rsid w:val="002F5D00"/>
    <w:rsid w:val="00302884"/>
    <w:rsid w:val="00303A35"/>
    <w:rsid w:val="00306CF0"/>
    <w:rsid w:val="00310564"/>
    <w:rsid w:val="00311B1F"/>
    <w:rsid w:val="00320332"/>
    <w:rsid w:val="003232C0"/>
    <w:rsid w:val="00325413"/>
    <w:rsid w:val="00330535"/>
    <w:rsid w:val="00334812"/>
    <w:rsid w:val="00341977"/>
    <w:rsid w:val="0035286A"/>
    <w:rsid w:val="003630C0"/>
    <w:rsid w:val="0037082A"/>
    <w:rsid w:val="00373742"/>
    <w:rsid w:val="0038793F"/>
    <w:rsid w:val="0039223F"/>
    <w:rsid w:val="003A19ED"/>
    <w:rsid w:val="003A217F"/>
    <w:rsid w:val="003A392D"/>
    <w:rsid w:val="003B1378"/>
    <w:rsid w:val="003C1BDF"/>
    <w:rsid w:val="003C45BC"/>
    <w:rsid w:val="003C56D9"/>
    <w:rsid w:val="003C7AAF"/>
    <w:rsid w:val="003D2A9C"/>
    <w:rsid w:val="003D77DD"/>
    <w:rsid w:val="003D7D31"/>
    <w:rsid w:val="003E0A9C"/>
    <w:rsid w:val="003E5521"/>
    <w:rsid w:val="003F2528"/>
    <w:rsid w:val="003F3DFA"/>
    <w:rsid w:val="00402886"/>
    <w:rsid w:val="0040331E"/>
    <w:rsid w:val="00424726"/>
    <w:rsid w:val="00424917"/>
    <w:rsid w:val="00434D9E"/>
    <w:rsid w:val="004416EE"/>
    <w:rsid w:val="004438E3"/>
    <w:rsid w:val="00443BA4"/>
    <w:rsid w:val="00444B0B"/>
    <w:rsid w:val="00447F99"/>
    <w:rsid w:val="004534FA"/>
    <w:rsid w:val="00461085"/>
    <w:rsid w:val="0047165A"/>
    <w:rsid w:val="00471E96"/>
    <w:rsid w:val="00473E07"/>
    <w:rsid w:val="004749CE"/>
    <w:rsid w:val="00477DA2"/>
    <w:rsid w:val="00492824"/>
    <w:rsid w:val="00496D7B"/>
    <w:rsid w:val="004A28AD"/>
    <w:rsid w:val="004A28EF"/>
    <w:rsid w:val="004A5932"/>
    <w:rsid w:val="004B199C"/>
    <w:rsid w:val="004B56D5"/>
    <w:rsid w:val="004C440A"/>
    <w:rsid w:val="004C6612"/>
    <w:rsid w:val="004D04B6"/>
    <w:rsid w:val="004E1DBB"/>
    <w:rsid w:val="004E328D"/>
    <w:rsid w:val="004E7656"/>
    <w:rsid w:val="004F4674"/>
    <w:rsid w:val="00505551"/>
    <w:rsid w:val="0051636C"/>
    <w:rsid w:val="00521833"/>
    <w:rsid w:val="00531781"/>
    <w:rsid w:val="00535A2B"/>
    <w:rsid w:val="0055083D"/>
    <w:rsid w:val="00554096"/>
    <w:rsid w:val="00567C13"/>
    <w:rsid w:val="00584776"/>
    <w:rsid w:val="005860DD"/>
    <w:rsid w:val="0059462B"/>
    <w:rsid w:val="00597796"/>
    <w:rsid w:val="005A3AB0"/>
    <w:rsid w:val="005A7201"/>
    <w:rsid w:val="005E2E35"/>
    <w:rsid w:val="00604BD3"/>
    <w:rsid w:val="00622BFE"/>
    <w:rsid w:val="0062321E"/>
    <w:rsid w:val="00623A6B"/>
    <w:rsid w:val="00627B31"/>
    <w:rsid w:val="00634E41"/>
    <w:rsid w:val="006374A2"/>
    <w:rsid w:val="006634F7"/>
    <w:rsid w:val="00673E99"/>
    <w:rsid w:val="00683E4F"/>
    <w:rsid w:val="006900C7"/>
    <w:rsid w:val="006966C9"/>
    <w:rsid w:val="006A1821"/>
    <w:rsid w:val="006A546A"/>
    <w:rsid w:val="006C72D4"/>
    <w:rsid w:val="006E31A4"/>
    <w:rsid w:val="006E7E29"/>
    <w:rsid w:val="006F117E"/>
    <w:rsid w:val="006F39D3"/>
    <w:rsid w:val="0070028C"/>
    <w:rsid w:val="00702449"/>
    <w:rsid w:val="00710BA9"/>
    <w:rsid w:val="00714A55"/>
    <w:rsid w:val="00715EA3"/>
    <w:rsid w:val="00722329"/>
    <w:rsid w:val="007254DE"/>
    <w:rsid w:val="00735E64"/>
    <w:rsid w:val="007367CA"/>
    <w:rsid w:val="00736E4B"/>
    <w:rsid w:val="00740776"/>
    <w:rsid w:val="00740AC2"/>
    <w:rsid w:val="00745343"/>
    <w:rsid w:val="007462E3"/>
    <w:rsid w:val="0074715D"/>
    <w:rsid w:val="0075242A"/>
    <w:rsid w:val="00761DFB"/>
    <w:rsid w:val="007815CB"/>
    <w:rsid w:val="00784F99"/>
    <w:rsid w:val="007856C9"/>
    <w:rsid w:val="0078757C"/>
    <w:rsid w:val="007927BE"/>
    <w:rsid w:val="007935BB"/>
    <w:rsid w:val="007946C0"/>
    <w:rsid w:val="00794EB6"/>
    <w:rsid w:val="007A4514"/>
    <w:rsid w:val="007A6D3A"/>
    <w:rsid w:val="007B7105"/>
    <w:rsid w:val="007C2E70"/>
    <w:rsid w:val="007D1DFC"/>
    <w:rsid w:val="007E1910"/>
    <w:rsid w:val="007E1C5C"/>
    <w:rsid w:val="007E4AF0"/>
    <w:rsid w:val="007E4B44"/>
    <w:rsid w:val="007F720B"/>
    <w:rsid w:val="00805169"/>
    <w:rsid w:val="00807B9E"/>
    <w:rsid w:val="00812004"/>
    <w:rsid w:val="008161C4"/>
    <w:rsid w:val="008225F2"/>
    <w:rsid w:val="00826634"/>
    <w:rsid w:val="00842328"/>
    <w:rsid w:val="00842A58"/>
    <w:rsid w:val="00842F3D"/>
    <w:rsid w:val="00863F55"/>
    <w:rsid w:val="00867B12"/>
    <w:rsid w:val="00871DA3"/>
    <w:rsid w:val="00880490"/>
    <w:rsid w:val="008852E4"/>
    <w:rsid w:val="00885EF9"/>
    <w:rsid w:val="00891FF5"/>
    <w:rsid w:val="00896B16"/>
    <w:rsid w:val="008A0504"/>
    <w:rsid w:val="008A4DB0"/>
    <w:rsid w:val="008A6A2A"/>
    <w:rsid w:val="008B12F9"/>
    <w:rsid w:val="008B7A85"/>
    <w:rsid w:val="008D301F"/>
    <w:rsid w:val="008E18AD"/>
    <w:rsid w:val="008E1F0A"/>
    <w:rsid w:val="008E26DC"/>
    <w:rsid w:val="008F32D4"/>
    <w:rsid w:val="009155C0"/>
    <w:rsid w:val="00917DE7"/>
    <w:rsid w:val="009207DD"/>
    <w:rsid w:val="00926315"/>
    <w:rsid w:val="009266C2"/>
    <w:rsid w:val="00926A79"/>
    <w:rsid w:val="00931651"/>
    <w:rsid w:val="00935CB5"/>
    <w:rsid w:val="00950BED"/>
    <w:rsid w:val="0096598A"/>
    <w:rsid w:val="009666F8"/>
    <w:rsid w:val="009676CA"/>
    <w:rsid w:val="00977853"/>
    <w:rsid w:val="00982E7C"/>
    <w:rsid w:val="00987A58"/>
    <w:rsid w:val="00993772"/>
    <w:rsid w:val="00994712"/>
    <w:rsid w:val="009967A3"/>
    <w:rsid w:val="009B04DE"/>
    <w:rsid w:val="009E73ED"/>
    <w:rsid w:val="009F7F45"/>
    <w:rsid w:val="00A076F3"/>
    <w:rsid w:val="00A13084"/>
    <w:rsid w:val="00A27B3A"/>
    <w:rsid w:val="00A31BDF"/>
    <w:rsid w:val="00A36BC5"/>
    <w:rsid w:val="00A403DE"/>
    <w:rsid w:val="00A47BC0"/>
    <w:rsid w:val="00A52455"/>
    <w:rsid w:val="00A56C43"/>
    <w:rsid w:val="00A64D14"/>
    <w:rsid w:val="00A67A4E"/>
    <w:rsid w:val="00A75902"/>
    <w:rsid w:val="00A9034E"/>
    <w:rsid w:val="00A96859"/>
    <w:rsid w:val="00AA201C"/>
    <w:rsid w:val="00AA649B"/>
    <w:rsid w:val="00AA6DD2"/>
    <w:rsid w:val="00AB54E1"/>
    <w:rsid w:val="00AC27CD"/>
    <w:rsid w:val="00AC342F"/>
    <w:rsid w:val="00AC557A"/>
    <w:rsid w:val="00AC679D"/>
    <w:rsid w:val="00AD154E"/>
    <w:rsid w:val="00AD251F"/>
    <w:rsid w:val="00AD2EC3"/>
    <w:rsid w:val="00AD4832"/>
    <w:rsid w:val="00AE2915"/>
    <w:rsid w:val="00B0048D"/>
    <w:rsid w:val="00B01027"/>
    <w:rsid w:val="00B01341"/>
    <w:rsid w:val="00B02A6F"/>
    <w:rsid w:val="00B16279"/>
    <w:rsid w:val="00B222A8"/>
    <w:rsid w:val="00B2326B"/>
    <w:rsid w:val="00B33ED7"/>
    <w:rsid w:val="00B42F9D"/>
    <w:rsid w:val="00B4774B"/>
    <w:rsid w:val="00B56262"/>
    <w:rsid w:val="00B72102"/>
    <w:rsid w:val="00B74D4F"/>
    <w:rsid w:val="00B756A1"/>
    <w:rsid w:val="00B83D9A"/>
    <w:rsid w:val="00B925C2"/>
    <w:rsid w:val="00B92EE3"/>
    <w:rsid w:val="00BA4A08"/>
    <w:rsid w:val="00BB3CD5"/>
    <w:rsid w:val="00BC1693"/>
    <w:rsid w:val="00BD5119"/>
    <w:rsid w:val="00BD5848"/>
    <w:rsid w:val="00BE6C3F"/>
    <w:rsid w:val="00BF5E74"/>
    <w:rsid w:val="00C004B3"/>
    <w:rsid w:val="00C01617"/>
    <w:rsid w:val="00C039A9"/>
    <w:rsid w:val="00C07705"/>
    <w:rsid w:val="00C1537A"/>
    <w:rsid w:val="00C159CC"/>
    <w:rsid w:val="00C35508"/>
    <w:rsid w:val="00C44C07"/>
    <w:rsid w:val="00C512AF"/>
    <w:rsid w:val="00C515D7"/>
    <w:rsid w:val="00C51B11"/>
    <w:rsid w:val="00C53EDC"/>
    <w:rsid w:val="00C546DA"/>
    <w:rsid w:val="00C647EB"/>
    <w:rsid w:val="00C72681"/>
    <w:rsid w:val="00C762CC"/>
    <w:rsid w:val="00C80583"/>
    <w:rsid w:val="00C824A0"/>
    <w:rsid w:val="00C83A9E"/>
    <w:rsid w:val="00C852DE"/>
    <w:rsid w:val="00C86E7C"/>
    <w:rsid w:val="00C87054"/>
    <w:rsid w:val="00C90E51"/>
    <w:rsid w:val="00C93623"/>
    <w:rsid w:val="00C94E8F"/>
    <w:rsid w:val="00C968A7"/>
    <w:rsid w:val="00CA7D9A"/>
    <w:rsid w:val="00CB5182"/>
    <w:rsid w:val="00CB5AA5"/>
    <w:rsid w:val="00CB619B"/>
    <w:rsid w:val="00CD11FA"/>
    <w:rsid w:val="00CE21EF"/>
    <w:rsid w:val="00D002CF"/>
    <w:rsid w:val="00D00ADC"/>
    <w:rsid w:val="00D01CA4"/>
    <w:rsid w:val="00D0211C"/>
    <w:rsid w:val="00D03C7E"/>
    <w:rsid w:val="00D107C9"/>
    <w:rsid w:val="00D124BA"/>
    <w:rsid w:val="00D243E8"/>
    <w:rsid w:val="00D24B40"/>
    <w:rsid w:val="00D36BFA"/>
    <w:rsid w:val="00D41F73"/>
    <w:rsid w:val="00D45D65"/>
    <w:rsid w:val="00D51DEE"/>
    <w:rsid w:val="00D565E1"/>
    <w:rsid w:val="00D72E92"/>
    <w:rsid w:val="00D73789"/>
    <w:rsid w:val="00D73F0B"/>
    <w:rsid w:val="00D75796"/>
    <w:rsid w:val="00D96597"/>
    <w:rsid w:val="00DA6F72"/>
    <w:rsid w:val="00DB0092"/>
    <w:rsid w:val="00DB54CB"/>
    <w:rsid w:val="00DB75E3"/>
    <w:rsid w:val="00DB7BC3"/>
    <w:rsid w:val="00DC6BDA"/>
    <w:rsid w:val="00DD7B36"/>
    <w:rsid w:val="00DE1337"/>
    <w:rsid w:val="00DE3610"/>
    <w:rsid w:val="00E0662E"/>
    <w:rsid w:val="00E1300C"/>
    <w:rsid w:val="00E142B5"/>
    <w:rsid w:val="00E1575C"/>
    <w:rsid w:val="00E15D69"/>
    <w:rsid w:val="00E20255"/>
    <w:rsid w:val="00E332C6"/>
    <w:rsid w:val="00E3529D"/>
    <w:rsid w:val="00E44A67"/>
    <w:rsid w:val="00E4574C"/>
    <w:rsid w:val="00E6716D"/>
    <w:rsid w:val="00E70B0B"/>
    <w:rsid w:val="00E70F0D"/>
    <w:rsid w:val="00E90E4F"/>
    <w:rsid w:val="00E91A68"/>
    <w:rsid w:val="00E93895"/>
    <w:rsid w:val="00EA093E"/>
    <w:rsid w:val="00EC31A2"/>
    <w:rsid w:val="00EC3C0B"/>
    <w:rsid w:val="00EC4073"/>
    <w:rsid w:val="00EE3431"/>
    <w:rsid w:val="00EE446C"/>
    <w:rsid w:val="00EE7721"/>
    <w:rsid w:val="00EF2C98"/>
    <w:rsid w:val="00F02AFB"/>
    <w:rsid w:val="00F1351B"/>
    <w:rsid w:val="00F171BC"/>
    <w:rsid w:val="00F21141"/>
    <w:rsid w:val="00F212EA"/>
    <w:rsid w:val="00F23F7B"/>
    <w:rsid w:val="00F26E38"/>
    <w:rsid w:val="00F30355"/>
    <w:rsid w:val="00F30B70"/>
    <w:rsid w:val="00F3106C"/>
    <w:rsid w:val="00F31D6D"/>
    <w:rsid w:val="00F36D54"/>
    <w:rsid w:val="00F406F5"/>
    <w:rsid w:val="00F41BA9"/>
    <w:rsid w:val="00F50FC1"/>
    <w:rsid w:val="00F522DB"/>
    <w:rsid w:val="00F56619"/>
    <w:rsid w:val="00F763E4"/>
    <w:rsid w:val="00F921F3"/>
    <w:rsid w:val="00F93849"/>
    <w:rsid w:val="00F953C6"/>
    <w:rsid w:val="00FA1CCF"/>
    <w:rsid w:val="00FB00F9"/>
    <w:rsid w:val="00FB60FC"/>
    <w:rsid w:val="00FC283B"/>
    <w:rsid w:val="00FD069B"/>
    <w:rsid w:val="00FD3F3C"/>
    <w:rsid w:val="00FE1F53"/>
    <w:rsid w:val="00FF475F"/>
    <w:rsid w:val="00FF4889"/>
    <w:rsid w:val="00FF48F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D0AA1"/>
  <w15:docId w15:val="{2D2D729A-279F-4A05-8B4B-DC120388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50"/>
    <w:pPr>
      <w:spacing w:after="120"/>
    </w:pPr>
    <w:rPr>
      <w:rFonts w:asciiTheme="minorHAnsi" w:hAnsiTheme="minorHAnsi"/>
      <w:sz w:val="22"/>
      <w:szCs w:val="24"/>
      <w:lang w:val="en-US" w:eastAsia="en-US"/>
    </w:rPr>
  </w:style>
  <w:style w:type="paragraph" w:styleId="Heading2">
    <w:name w:val="heading 2"/>
    <w:basedOn w:val="Normal"/>
    <w:link w:val="Heading2Char"/>
    <w:uiPriority w:val="9"/>
    <w:qFormat/>
    <w:rsid w:val="004A28EF"/>
    <w:pPr>
      <w:spacing w:before="100" w:beforeAutospacing="1" w:after="100" w:afterAutospacing="1"/>
      <w:outlineLvl w:val="1"/>
    </w:pPr>
    <w:rPr>
      <w:rFonts w:ascii="Times New Roman" w:eastAsia="Times New Roman" w:hAnsi="Times New Roman"/>
      <w:b/>
      <w:bCs/>
      <w:sz w:val="36"/>
      <w:szCs w:val="36"/>
      <w:lang w:val="en-AU" w:eastAsia="en-AU"/>
    </w:rPr>
  </w:style>
  <w:style w:type="paragraph" w:styleId="Heading3">
    <w:name w:val="heading 3"/>
    <w:basedOn w:val="Normal"/>
    <w:next w:val="Normal"/>
    <w:link w:val="Heading3Char"/>
    <w:uiPriority w:val="9"/>
    <w:semiHidden/>
    <w:unhideWhenUsed/>
    <w:qFormat/>
    <w:rsid w:val="00C512AF"/>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25F"/>
    <w:pPr>
      <w:widowControl w:val="0"/>
      <w:autoSpaceDE w:val="0"/>
      <w:autoSpaceDN w:val="0"/>
      <w:adjustRightInd w:val="0"/>
    </w:pPr>
    <w:rPr>
      <w:rFonts w:ascii="Calibri" w:hAnsi="Calibri" w:cs="Calibri"/>
      <w:color w:val="000000"/>
      <w:sz w:val="24"/>
      <w:szCs w:val="24"/>
      <w:lang w:val="en-US" w:eastAsia="en-US"/>
    </w:rPr>
  </w:style>
  <w:style w:type="paragraph" w:styleId="ListParagraph">
    <w:name w:val="List Paragraph"/>
    <w:basedOn w:val="Normal"/>
    <w:qFormat/>
    <w:rsid w:val="00A56C43"/>
    <w:pPr>
      <w:ind w:left="720"/>
      <w:contextualSpacing/>
    </w:pPr>
  </w:style>
  <w:style w:type="character" w:styleId="Hyperlink">
    <w:name w:val="Hyperlink"/>
    <w:basedOn w:val="DefaultParagraphFont"/>
    <w:uiPriority w:val="99"/>
    <w:unhideWhenUsed/>
    <w:rsid w:val="007367CA"/>
    <w:rPr>
      <w:color w:val="0000FF"/>
      <w:u w:val="single"/>
    </w:rPr>
  </w:style>
  <w:style w:type="character" w:customStyle="1" w:styleId="apple-converted-space">
    <w:name w:val="apple-converted-space"/>
    <w:basedOn w:val="DefaultParagraphFont"/>
    <w:rsid w:val="007367CA"/>
  </w:style>
  <w:style w:type="paragraph" w:styleId="Header">
    <w:name w:val="header"/>
    <w:basedOn w:val="Normal"/>
    <w:link w:val="HeaderChar"/>
    <w:uiPriority w:val="99"/>
    <w:unhideWhenUsed/>
    <w:rsid w:val="00D45D65"/>
    <w:pPr>
      <w:tabs>
        <w:tab w:val="center" w:pos="4513"/>
        <w:tab w:val="right" w:pos="9026"/>
      </w:tabs>
    </w:pPr>
  </w:style>
  <w:style w:type="character" w:customStyle="1" w:styleId="HeaderChar">
    <w:name w:val="Header Char"/>
    <w:basedOn w:val="DefaultParagraphFont"/>
    <w:link w:val="Header"/>
    <w:uiPriority w:val="99"/>
    <w:rsid w:val="00D45D65"/>
    <w:rPr>
      <w:rFonts w:asciiTheme="minorHAnsi" w:hAnsiTheme="minorHAnsi"/>
      <w:sz w:val="22"/>
      <w:szCs w:val="24"/>
      <w:lang w:val="en-US" w:eastAsia="en-US"/>
    </w:rPr>
  </w:style>
  <w:style w:type="paragraph" w:styleId="Footer">
    <w:name w:val="footer"/>
    <w:basedOn w:val="Normal"/>
    <w:link w:val="FooterChar"/>
    <w:uiPriority w:val="99"/>
    <w:unhideWhenUsed/>
    <w:rsid w:val="00D45D65"/>
    <w:pPr>
      <w:tabs>
        <w:tab w:val="center" w:pos="4513"/>
        <w:tab w:val="right" w:pos="9026"/>
      </w:tabs>
    </w:pPr>
  </w:style>
  <w:style w:type="character" w:customStyle="1" w:styleId="FooterChar">
    <w:name w:val="Footer Char"/>
    <w:basedOn w:val="DefaultParagraphFont"/>
    <w:link w:val="Footer"/>
    <w:uiPriority w:val="99"/>
    <w:rsid w:val="00D45D65"/>
    <w:rPr>
      <w:rFonts w:asciiTheme="minorHAnsi" w:hAnsiTheme="minorHAnsi"/>
      <w:sz w:val="22"/>
      <w:szCs w:val="24"/>
      <w:lang w:val="en-US" w:eastAsia="en-US"/>
    </w:rPr>
  </w:style>
  <w:style w:type="table" w:styleId="TableGrid">
    <w:name w:val="Table Grid"/>
    <w:basedOn w:val="TableNormal"/>
    <w:uiPriority w:val="39"/>
    <w:rsid w:val="008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27B31"/>
  </w:style>
  <w:style w:type="character" w:styleId="Emphasis">
    <w:name w:val="Emphasis"/>
    <w:basedOn w:val="DefaultParagraphFont"/>
    <w:uiPriority w:val="20"/>
    <w:qFormat/>
    <w:rsid w:val="00627B31"/>
    <w:rPr>
      <w:i/>
      <w:iCs/>
    </w:rPr>
  </w:style>
  <w:style w:type="character" w:customStyle="1" w:styleId="Heading2Char">
    <w:name w:val="Heading 2 Char"/>
    <w:basedOn w:val="DefaultParagraphFont"/>
    <w:link w:val="Heading2"/>
    <w:uiPriority w:val="9"/>
    <w:rsid w:val="004A28EF"/>
    <w:rPr>
      <w:rFonts w:ascii="Times New Roman" w:eastAsia="Times New Roman" w:hAnsi="Times New Roman"/>
      <w:b/>
      <w:bCs/>
      <w:sz w:val="36"/>
      <w:szCs w:val="36"/>
    </w:rPr>
  </w:style>
  <w:style w:type="character" w:styleId="Strong">
    <w:name w:val="Strong"/>
    <w:basedOn w:val="DefaultParagraphFont"/>
    <w:qFormat/>
    <w:rsid w:val="004A28AD"/>
    <w:rPr>
      <w:b/>
      <w:bCs/>
    </w:rPr>
  </w:style>
  <w:style w:type="character" w:customStyle="1" w:styleId="InternetLink">
    <w:name w:val="Internet Link"/>
    <w:rsid w:val="00AC27CD"/>
    <w:rPr>
      <w:color w:val="000080"/>
      <w:u w:val="single"/>
    </w:rPr>
  </w:style>
  <w:style w:type="paragraph" w:styleId="BodyText">
    <w:name w:val="Body Text"/>
    <w:basedOn w:val="Normal"/>
    <w:link w:val="BodyTextChar"/>
    <w:rsid w:val="00AC27CD"/>
    <w:pPr>
      <w:overflowPunct w:val="0"/>
      <w:spacing w:after="140" w:line="288" w:lineRule="auto"/>
    </w:pPr>
    <w:rPr>
      <w:rFonts w:ascii="Liberation Serif" w:eastAsia="DejaVu Sans" w:hAnsi="Liberation Serif" w:cs="FreeSans"/>
      <w:color w:val="00000A"/>
      <w:sz w:val="24"/>
      <w:lang w:val="en-AU" w:eastAsia="zh-CN" w:bidi="hi-IN"/>
    </w:rPr>
  </w:style>
  <w:style w:type="character" w:customStyle="1" w:styleId="BodyTextChar">
    <w:name w:val="Body Text Char"/>
    <w:basedOn w:val="DefaultParagraphFont"/>
    <w:link w:val="BodyText"/>
    <w:rsid w:val="00AC27CD"/>
    <w:rPr>
      <w:rFonts w:ascii="Liberation Serif" w:eastAsia="DejaVu Sans" w:hAnsi="Liberation Serif" w:cs="FreeSans"/>
      <w:color w:val="00000A"/>
      <w:sz w:val="24"/>
      <w:szCs w:val="24"/>
      <w:lang w:eastAsia="zh-CN" w:bidi="hi-IN"/>
    </w:rPr>
  </w:style>
  <w:style w:type="character" w:customStyle="1" w:styleId="Heading3Char">
    <w:name w:val="Heading 3 Char"/>
    <w:basedOn w:val="DefaultParagraphFont"/>
    <w:link w:val="Heading3"/>
    <w:uiPriority w:val="9"/>
    <w:semiHidden/>
    <w:rsid w:val="00C512AF"/>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849">
      <w:bodyDiv w:val="1"/>
      <w:marLeft w:val="0"/>
      <w:marRight w:val="0"/>
      <w:marTop w:val="0"/>
      <w:marBottom w:val="0"/>
      <w:divBdr>
        <w:top w:val="none" w:sz="0" w:space="0" w:color="auto"/>
        <w:left w:val="none" w:sz="0" w:space="0" w:color="auto"/>
        <w:bottom w:val="none" w:sz="0" w:space="0" w:color="auto"/>
        <w:right w:val="none" w:sz="0" w:space="0" w:color="auto"/>
      </w:divBdr>
    </w:div>
    <w:div w:id="172766729">
      <w:bodyDiv w:val="1"/>
      <w:marLeft w:val="0"/>
      <w:marRight w:val="0"/>
      <w:marTop w:val="0"/>
      <w:marBottom w:val="0"/>
      <w:divBdr>
        <w:top w:val="none" w:sz="0" w:space="0" w:color="auto"/>
        <w:left w:val="none" w:sz="0" w:space="0" w:color="auto"/>
        <w:bottom w:val="none" w:sz="0" w:space="0" w:color="auto"/>
        <w:right w:val="none" w:sz="0" w:space="0" w:color="auto"/>
      </w:divBdr>
      <w:divsChild>
        <w:div w:id="1949582047">
          <w:marLeft w:val="0"/>
          <w:marRight w:val="0"/>
          <w:marTop w:val="0"/>
          <w:marBottom w:val="0"/>
          <w:divBdr>
            <w:top w:val="none" w:sz="0" w:space="0" w:color="auto"/>
            <w:left w:val="none" w:sz="0" w:space="0" w:color="auto"/>
            <w:bottom w:val="none" w:sz="0" w:space="0" w:color="auto"/>
            <w:right w:val="none" w:sz="0" w:space="0" w:color="auto"/>
          </w:divBdr>
        </w:div>
        <w:div w:id="19741807">
          <w:marLeft w:val="0"/>
          <w:marRight w:val="0"/>
          <w:marTop w:val="0"/>
          <w:marBottom w:val="0"/>
          <w:divBdr>
            <w:top w:val="none" w:sz="0" w:space="0" w:color="auto"/>
            <w:left w:val="none" w:sz="0" w:space="0" w:color="auto"/>
            <w:bottom w:val="none" w:sz="0" w:space="0" w:color="auto"/>
            <w:right w:val="none" w:sz="0" w:space="0" w:color="auto"/>
          </w:divBdr>
        </w:div>
        <w:div w:id="274799368">
          <w:marLeft w:val="0"/>
          <w:marRight w:val="0"/>
          <w:marTop w:val="0"/>
          <w:marBottom w:val="0"/>
          <w:divBdr>
            <w:top w:val="none" w:sz="0" w:space="0" w:color="auto"/>
            <w:left w:val="none" w:sz="0" w:space="0" w:color="auto"/>
            <w:bottom w:val="none" w:sz="0" w:space="0" w:color="auto"/>
            <w:right w:val="none" w:sz="0" w:space="0" w:color="auto"/>
          </w:divBdr>
        </w:div>
        <w:div w:id="295990911">
          <w:marLeft w:val="0"/>
          <w:marRight w:val="0"/>
          <w:marTop w:val="0"/>
          <w:marBottom w:val="0"/>
          <w:divBdr>
            <w:top w:val="none" w:sz="0" w:space="0" w:color="auto"/>
            <w:left w:val="none" w:sz="0" w:space="0" w:color="auto"/>
            <w:bottom w:val="none" w:sz="0" w:space="0" w:color="auto"/>
            <w:right w:val="none" w:sz="0" w:space="0" w:color="auto"/>
          </w:divBdr>
        </w:div>
      </w:divsChild>
    </w:div>
    <w:div w:id="540172719">
      <w:bodyDiv w:val="1"/>
      <w:marLeft w:val="0"/>
      <w:marRight w:val="0"/>
      <w:marTop w:val="0"/>
      <w:marBottom w:val="0"/>
      <w:divBdr>
        <w:top w:val="none" w:sz="0" w:space="0" w:color="auto"/>
        <w:left w:val="none" w:sz="0" w:space="0" w:color="auto"/>
        <w:bottom w:val="none" w:sz="0" w:space="0" w:color="auto"/>
        <w:right w:val="none" w:sz="0" w:space="0" w:color="auto"/>
      </w:divBdr>
      <w:divsChild>
        <w:div w:id="1846281921">
          <w:marLeft w:val="0"/>
          <w:marRight w:val="0"/>
          <w:marTop w:val="0"/>
          <w:marBottom w:val="0"/>
          <w:divBdr>
            <w:top w:val="none" w:sz="0" w:space="0" w:color="auto"/>
            <w:left w:val="none" w:sz="0" w:space="0" w:color="auto"/>
            <w:bottom w:val="none" w:sz="0" w:space="0" w:color="auto"/>
            <w:right w:val="none" w:sz="0" w:space="0" w:color="auto"/>
          </w:divBdr>
        </w:div>
        <w:div w:id="347411075">
          <w:marLeft w:val="0"/>
          <w:marRight w:val="0"/>
          <w:marTop w:val="0"/>
          <w:marBottom w:val="0"/>
          <w:divBdr>
            <w:top w:val="none" w:sz="0" w:space="0" w:color="auto"/>
            <w:left w:val="none" w:sz="0" w:space="0" w:color="auto"/>
            <w:bottom w:val="none" w:sz="0" w:space="0" w:color="auto"/>
            <w:right w:val="none" w:sz="0" w:space="0" w:color="auto"/>
          </w:divBdr>
        </w:div>
        <w:div w:id="877086219">
          <w:marLeft w:val="0"/>
          <w:marRight w:val="0"/>
          <w:marTop w:val="0"/>
          <w:marBottom w:val="0"/>
          <w:divBdr>
            <w:top w:val="none" w:sz="0" w:space="0" w:color="auto"/>
            <w:left w:val="none" w:sz="0" w:space="0" w:color="auto"/>
            <w:bottom w:val="none" w:sz="0" w:space="0" w:color="auto"/>
            <w:right w:val="none" w:sz="0" w:space="0" w:color="auto"/>
          </w:divBdr>
        </w:div>
        <w:div w:id="907156146">
          <w:marLeft w:val="0"/>
          <w:marRight w:val="0"/>
          <w:marTop w:val="0"/>
          <w:marBottom w:val="0"/>
          <w:divBdr>
            <w:top w:val="none" w:sz="0" w:space="0" w:color="auto"/>
            <w:left w:val="none" w:sz="0" w:space="0" w:color="auto"/>
            <w:bottom w:val="none" w:sz="0" w:space="0" w:color="auto"/>
            <w:right w:val="none" w:sz="0" w:space="0" w:color="auto"/>
          </w:divBdr>
        </w:div>
        <w:div w:id="1067342151">
          <w:marLeft w:val="0"/>
          <w:marRight w:val="0"/>
          <w:marTop w:val="0"/>
          <w:marBottom w:val="0"/>
          <w:divBdr>
            <w:top w:val="none" w:sz="0" w:space="0" w:color="auto"/>
            <w:left w:val="none" w:sz="0" w:space="0" w:color="auto"/>
            <w:bottom w:val="none" w:sz="0" w:space="0" w:color="auto"/>
            <w:right w:val="none" w:sz="0" w:space="0" w:color="auto"/>
          </w:divBdr>
        </w:div>
      </w:divsChild>
    </w:div>
    <w:div w:id="570043017">
      <w:bodyDiv w:val="1"/>
      <w:marLeft w:val="0"/>
      <w:marRight w:val="0"/>
      <w:marTop w:val="0"/>
      <w:marBottom w:val="0"/>
      <w:divBdr>
        <w:top w:val="none" w:sz="0" w:space="0" w:color="auto"/>
        <w:left w:val="none" w:sz="0" w:space="0" w:color="auto"/>
        <w:bottom w:val="none" w:sz="0" w:space="0" w:color="auto"/>
        <w:right w:val="none" w:sz="0" w:space="0" w:color="auto"/>
      </w:divBdr>
      <w:divsChild>
        <w:div w:id="2067485674">
          <w:marLeft w:val="0"/>
          <w:marRight w:val="0"/>
          <w:marTop w:val="0"/>
          <w:marBottom w:val="0"/>
          <w:divBdr>
            <w:top w:val="none" w:sz="0" w:space="0" w:color="auto"/>
            <w:left w:val="none" w:sz="0" w:space="0" w:color="auto"/>
            <w:bottom w:val="none" w:sz="0" w:space="0" w:color="auto"/>
            <w:right w:val="none" w:sz="0" w:space="0" w:color="auto"/>
          </w:divBdr>
        </w:div>
        <w:div w:id="1565290509">
          <w:marLeft w:val="0"/>
          <w:marRight w:val="0"/>
          <w:marTop w:val="0"/>
          <w:marBottom w:val="0"/>
          <w:divBdr>
            <w:top w:val="none" w:sz="0" w:space="0" w:color="auto"/>
            <w:left w:val="none" w:sz="0" w:space="0" w:color="auto"/>
            <w:bottom w:val="none" w:sz="0" w:space="0" w:color="auto"/>
            <w:right w:val="none" w:sz="0" w:space="0" w:color="auto"/>
          </w:divBdr>
        </w:div>
        <w:div w:id="1011906497">
          <w:marLeft w:val="0"/>
          <w:marRight w:val="0"/>
          <w:marTop w:val="0"/>
          <w:marBottom w:val="0"/>
          <w:divBdr>
            <w:top w:val="none" w:sz="0" w:space="0" w:color="auto"/>
            <w:left w:val="none" w:sz="0" w:space="0" w:color="auto"/>
            <w:bottom w:val="none" w:sz="0" w:space="0" w:color="auto"/>
            <w:right w:val="none" w:sz="0" w:space="0" w:color="auto"/>
          </w:divBdr>
        </w:div>
        <w:div w:id="1111163339">
          <w:marLeft w:val="0"/>
          <w:marRight w:val="0"/>
          <w:marTop w:val="0"/>
          <w:marBottom w:val="0"/>
          <w:divBdr>
            <w:top w:val="none" w:sz="0" w:space="0" w:color="auto"/>
            <w:left w:val="none" w:sz="0" w:space="0" w:color="auto"/>
            <w:bottom w:val="none" w:sz="0" w:space="0" w:color="auto"/>
            <w:right w:val="none" w:sz="0" w:space="0" w:color="auto"/>
          </w:divBdr>
        </w:div>
        <w:div w:id="1151286806">
          <w:marLeft w:val="0"/>
          <w:marRight w:val="0"/>
          <w:marTop w:val="0"/>
          <w:marBottom w:val="0"/>
          <w:divBdr>
            <w:top w:val="none" w:sz="0" w:space="0" w:color="auto"/>
            <w:left w:val="none" w:sz="0" w:space="0" w:color="auto"/>
            <w:bottom w:val="none" w:sz="0" w:space="0" w:color="auto"/>
            <w:right w:val="none" w:sz="0" w:space="0" w:color="auto"/>
          </w:divBdr>
        </w:div>
        <w:div w:id="1944874880">
          <w:marLeft w:val="0"/>
          <w:marRight w:val="0"/>
          <w:marTop w:val="0"/>
          <w:marBottom w:val="0"/>
          <w:divBdr>
            <w:top w:val="none" w:sz="0" w:space="0" w:color="auto"/>
            <w:left w:val="none" w:sz="0" w:space="0" w:color="auto"/>
            <w:bottom w:val="none" w:sz="0" w:space="0" w:color="auto"/>
            <w:right w:val="none" w:sz="0" w:space="0" w:color="auto"/>
          </w:divBdr>
        </w:div>
        <w:div w:id="471554948">
          <w:marLeft w:val="0"/>
          <w:marRight w:val="0"/>
          <w:marTop w:val="0"/>
          <w:marBottom w:val="0"/>
          <w:divBdr>
            <w:top w:val="none" w:sz="0" w:space="0" w:color="auto"/>
            <w:left w:val="none" w:sz="0" w:space="0" w:color="auto"/>
            <w:bottom w:val="none" w:sz="0" w:space="0" w:color="auto"/>
            <w:right w:val="none" w:sz="0" w:space="0" w:color="auto"/>
          </w:divBdr>
        </w:div>
        <w:div w:id="78648337">
          <w:marLeft w:val="0"/>
          <w:marRight w:val="0"/>
          <w:marTop w:val="0"/>
          <w:marBottom w:val="0"/>
          <w:divBdr>
            <w:top w:val="none" w:sz="0" w:space="0" w:color="auto"/>
            <w:left w:val="none" w:sz="0" w:space="0" w:color="auto"/>
            <w:bottom w:val="none" w:sz="0" w:space="0" w:color="auto"/>
            <w:right w:val="none" w:sz="0" w:space="0" w:color="auto"/>
          </w:divBdr>
        </w:div>
        <w:div w:id="1885210354">
          <w:marLeft w:val="0"/>
          <w:marRight w:val="0"/>
          <w:marTop w:val="0"/>
          <w:marBottom w:val="0"/>
          <w:divBdr>
            <w:top w:val="none" w:sz="0" w:space="0" w:color="auto"/>
            <w:left w:val="none" w:sz="0" w:space="0" w:color="auto"/>
            <w:bottom w:val="none" w:sz="0" w:space="0" w:color="auto"/>
            <w:right w:val="none" w:sz="0" w:space="0" w:color="auto"/>
          </w:divBdr>
        </w:div>
        <w:div w:id="140125997">
          <w:marLeft w:val="0"/>
          <w:marRight w:val="0"/>
          <w:marTop w:val="0"/>
          <w:marBottom w:val="0"/>
          <w:divBdr>
            <w:top w:val="none" w:sz="0" w:space="0" w:color="auto"/>
            <w:left w:val="none" w:sz="0" w:space="0" w:color="auto"/>
            <w:bottom w:val="none" w:sz="0" w:space="0" w:color="auto"/>
            <w:right w:val="none" w:sz="0" w:space="0" w:color="auto"/>
          </w:divBdr>
        </w:div>
        <w:div w:id="227809769">
          <w:marLeft w:val="0"/>
          <w:marRight w:val="0"/>
          <w:marTop w:val="0"/>
          <w:marBottom w:val="0"/>
          <w:divBdr>
            <w:top w:val="none" w:sz="0" w:space="0" w:color="auto"/>
            <w:left w:val="none" w:sz="0" w:space="0" w:color="auto"/>
            <w:bottom w:val="none" w:sz="0" w:space="0" w:color="auto"/>
            <w:right w:val="none" w:sz="0" w:space="0" w:color="auto"/>
          </w:divBdr>
        </w:div>
      </w:divsChild>
    </w:div>
    <w:div w:id="1042557338">
      <w:bodyDiv w:val="1"/>
      <w:marLeft w:val="0"/>
      <w:marRight w:val="0"/>
      <w:marTop w:val="0"/>
      <w:marBottom w:val="0"/>
      <w:divBdr>
        <w:top w:val="none" w:sz="0" w:space="0" w:color="auto"/>
        <w:left w:val="none" w:sz="0" w:space="0" w:color="auto"/>
        <w:bottom w:val="none" w:sz="0" w:space="0" w:color="auto"/>
        <w:right w:val="none" w:sz="0" w:space="0" w:color="auto"/>
      </w:divBdr>
      <w:divsChild>
        <w:div w:id="1992638995">
          <w:marLeft w:val="0"/>
          <w:marRight w:val="0"/>
          <w:marTop w:val="0"/>
          <w:marBottom w:val="0"/>
          <w:divBdr>
            <w:top w:val="none" w:sz="0" w:space="0" w:color="auto"/>
            <w:left w:val="none" w:sz="0" w:space="0" w:color="auto"/>
            <w:bottom w:val="none" w:sz="0" w:space="0" w:color="auto"/>
            <w:right w:val="none" w:sz="0" w:space="0" w:color="auto"/>
          </w:divBdr>
        </w:div>
        <w:div w:id="597715239">
          <w:marLeft w:val="0"/>
          <w:marRight w:val="0"/>
          <w:marTop w:val="0"/>
          <w:marBottom w:val="0"/>
          <w:divBdr>
            <w:top w:val="none" w:sz="0" w:space="0" w:color="auto"/>
            <w:left w:val="none" w:sz="0" w:space="0" w:color="auto"/>
            <w:bottom w:val="none" w:sz="0" w:space="0" w:color="auto"/>
            <w:right w:val="none" w:sz="0" w:space="0" w:color="auto"/>
          </w:divBdr>
        </w:div>
        <w:div w:id="462116780">
          <w:marLeft w:val="0"/>
          <w:marRight w:val="0"/>
          <w:marTop w:val="0"/>
          <w:marBottom w:val="0"/>
          <w:divBdr>
            <w:top w:val="none" w:sz="0" w:space="0" w:color="auto"/>
            <w:left w:val="none" w:sz="0" w:space="0" w:color="auto"/>
            <w:bottom w:val="none" w:sz="0" w:space="0" w:color="auto"/>
            <w:right w:val="none" w:sz="0" w:space="0" w:color="auto"/>
          </w:divBdr>
        </w:div>
        <w:div w:id="205993175">
          <w:marLeft w:val="0"/>
          <w:marRight w:val="0"/>
          <w:marTop w:val="0"/>
          <w:marBottom w:val="0"/>
          <w:divBdr>
            <w:top w:val="none" w:sz="0" w:space="0" w:color="auto"/>
            <w:left w:val="none" w:sz="0" w:space="0" w:color="auto"/>
            <w:bottom w:val="none" w:sz="0" w:space="0" w:color="auto"/>
            <w:right w:val="none" w:sz="0" w:space="0" w:color="auto"/>
          </w:divBdr>
        </w:div>
      </w:divsChild>
    </w:div>
    <w:div w:id="11202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ilarr2@outl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c01.safelinks.protection.outlook.com/?url=https%3A%2F%2Fslarmidale.org%2Fwp-content%2Fuploads%2F2020%2F11%2FA-Framework-for-Climate-Action-ARC-CEWG-Report.pdf&amp;data=05|01||b84b10e65d46442450d508dbbfc8489e|84df9e7fe9f640afb435aaaaaaaaaaaa|1|0|638314639176403466|Unknown|TWFpbGZsb3d8eyJWIjoiMC4wLjAwMDAiLCJQIjoiV2luMzIiLCJBTiI6Ik1haWwiLCJXVCI6Mn0%3D|3000|||&amp;sdata=NBpxcoAubt5s6vv4RAkDpbPqBCP3ZVFPXyasTxoHMyg%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abitatarmidale.wordpres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roups/142550803417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3" ma:contentTypeDescription="Create a new document." ma:contentTypeScope="" ma:versionID="375758f5f5ee7b1fa235413cfce6758b">
  <xsd:schema xmlns:xsd="http://www.w3.org/2001/XMLSchema" xmlns:xs="http://www.w3.org/2001/XMLSchema" xmlns:p="http://schemas.microsoft.com/office/2006/metadata/properties" xmlns:ns3="5b271ce3-8e8e-4dcd-b9c1-4e3d95bc7c65" xmlns:ns4="8007523a-f30c-41cf-a59a-3e876d2b8f24" targetNamespace="http://schemas.microsoft.com/office/2006/metadata/properties" ma:root="true" ma:fieldsID="0e20066754453c22e966107f7d14b5f6" ns3:_="" ns4:_="">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062AE-5666-4BF7-8364-D3459034F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6428E-2C06-43A8-8EFD-F88AD3B5049B}">
  <ds:schemaRefs>
    <ds:schemaRef ds:uri="http://schemas.openxmlformats.org/officeDocument/2006/bibliography"/>
  </ds:schemaRefs>
</ds:datastoreItem>
</file>

<file path=customXml/itemProps3.xml><?xml version="1.0" encoding="utf-8"?>
<ds:datastoreItem xmlns:ds="http://schemas.openxmlformats.org/officeDocument/2006/customXml" ds:itemID="{BD831B36-F56F-4AFD-80DD-C6EE77CEC6C6}">
  <ds:schemaRefs>
    <ds:schemaRef ds:uri="http://schemas.microsoft.com/sharepoint/v3/contenttype/forms"/>
  </ds:schemaRefs>
</ds:datastoreItem>
</file>

<file path=customXml/itemProps4.xml><?xml version="1.0" encoding="utf-8"?>
<ds:datastoreItem xmlns:ds="http://schemas.openxmlformats.org/officeDocument/2006/customXml" ds:itemID="{F99F57F1-991F-49A2-8182-BA7FC8F105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5492</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36730</CharactersWithSpaces>
  <SharedDoc>false</SharedDoc>
  <HLinks>
    <vt:vector size="42" baseType="variant">
      <vt:variant>
        <vt:i4>2818078</vt:i4>
      </vt:variant>
      <vt:variant>
        <vt:i4>2963</vt:i4>
      </vt:variant>
      <vt:variant>
        <vt:i4>1025</vt:i4>
      </vt:variant>
      <vt:variant>
        <vt:i4>1</vt:i4>
      </vt:variant>
      <vt:variant>
        <vt:lpwstr>SLA AGM</vt:lpwstr>
      </vt:variant>
      <vt:variant>
        <vt:lpwstr/>
      </vt:variant>
      <vt:variant>
        <vt:i4>2818078</vt:i4>
      </vt:variant>
      <vt:variant>
        <vt:i4>2999</vt:i4>
      </vt:variant>
      <vt:variant>
        <vt:i4>1026</vt:i4>
      </vt:variant>
      <vt:variant>
        <vt:i4>1</vt:i4>
      </vt:variant>
      <vt:variant>
        <vt:lpwstr>SLA AGM</vt:lpwstr>
      </vt:variant>
      <vt:variant>
        <vt:lpwstr/>
      </vt:variant>
      <vt:variant>
        <vt:i4>2818078</vt:i4>
      </vt:variant>
      <vt:variant>
        <vt:i4>3001</vt:i4>
      </vt:variant>
      <vt:variant>
        <vt:i4>1027</vt:i4>
      </vt:variant>
      <vt:variant>
        <vt:i4>1</vt:i4>
      </vt:variant>
      <vt:variant>
        <vt:lpwstr>SLA AGM</vt:lpwstr>
      </vt:variant>
      <vt:variant>
        <vt:lpwstr/>
      </vt:variant>
      <vt:variant>
        <vt:i4>2818078</vt:i4>
      </vt:variant>
      <vt:variant>
        <vt:i4>3034</vt:i4>
      </vt:variant>
      <vt:variant>
        <vt:i4>1028</vt:i4>
      </vt:variant>
      <vt:variant>
        <vt:i4>1</vt:i4>
      </vt:variant>
      <vt:variant>
        <vt:lpwstr>SLA AGM</vt:lpwstr>
      </vt:variant>
      <vt:variant>
        <vt:lpwstr/>
      </vt:variant>
      <vt:variant>
        <vt:i4>2818078</vt:i4>
      </vt:variant>
      <vt:variant>
        <vt:i4>3038</vt:i4>
      </vt:variant>
      <vt:variant>
        <vt:i4>1029</vt:i4>
      </vt:variant>
      <vt:variant>
        <vt:i4>1</vt:i4>
      </vt:variant>
      <vt:variant>
        <vt:lpwstr>SLA AGM</vt:lpwstr>
      </vt:variant>
      <vt:variant>
        <vt:lpwstr/>
      </vt:variant>
      <vt:variant>
        <vt:i4>2818078</vt:i4>
      </vt:variant>
      <vt:variant>
        <vt:i4>3045</vt:i4>
      </vt:variant>
      <vt:variant>
        <vt:i4>1030</vt:i4>
      </vt:variant>
      <vt:variant>
        <vt:i4>1</vt:i4>
      </vt:variant>
      <vt:variant>
        <vt:lpwstr>SLA AGM</vt:lpwstr>
      </vt:variant>
      <vt:variant>
        <vt:lpwstr/>
      </vt:variant>
      <vt:variant>
        <vt:i4>2818078</vt:i4>
      </vt:variant>
      <vt:variant>
        <vt:i4>3050</vt:i4>
      </vt:variant>
      <vt:variant>
        <vt:i4>1031</vt:i4>
      </vt:variant>
      <vt:variant>
        <vt:i4>1</vt:i4>
      </vt:variant>
      <vt:variant>
        <vt:lpwstr>SLA AGM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Andrew Lawson</cp:lastModifiedBy>
  <cp:revision>104</cp:revision>
  <dcterms:created xsi:type="dcterms:W3CDTF">2023-09-28T08:02:00Z</dcterms:created>
  <dcterms:modified xsi:type="dcterms:W3CDTF">2023-11-02T10:18:00Z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